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B3707E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B3707E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B3707E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6BE5BF" w14:textId="36F435A8" w:rsidR="00B1633E" w:rsidRPr="00B3707E" w:rsidRDefault="00B1633E" w:rsidP="00FD165F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  <w:sz w:val="20"/>
        </w:rPr>
      </w:pPr>
      <w:r w:rsidRPr="00B3707E">
        <w:rPr>
          <w:rFonts w:asciiTheme="minorHAnsi" w:hAnsiTheme="minorHAnsi" w:cstheme="minorHAnsi"/>
          <w:b/>
          <w:sz w:val="20"/>
        </w:rPr>
        <w:t>Przedmiot oferty :</w:t>
      </w:r>
      <w:r w:rsidR="00092017" w:rsidRPr="00B3707E">
        <w:rPr>
          <w:rFonts w:asciiTheme="minorHAnsi" w:hAnsiTheme="minorHAnsi" w:cstheme="minorHAnsi"/>
          <w:b/>
          <w:sz w:val="20"/>
        </w:rPr>
        <w:t xml:space="preserve"> </w:t>
      </w:r>
      <w:r w:rsidR="00407D52" w:rsidRPr="00B3707E">
        <w:rPr>
          <w:rFonts w:asciiTheme="minorHAnsi" w:hAnsiTheme="minorHAnsi" w:cstheme="minorHAnsi"/>
          <w:b/>
          <w:sz w:val="20"/>
        </w:rPr>
        <w:t xml:space="preserve"> </w:t>
      </w:r>
      <w:r w:rsidR="00B3707E" w:rsidRPr="00B3707E">
        <w:rPr>
          <w:rFonts w:asciiTheme="minorHAnsi" w:hAnsiTheme="minorHAnsi" w:cstheme="minorHAnsi"/>
          <w:b/>
          <w:sz w:val="20"/>
        </w:rPr>
        <w:t xml:space="preserve">Switch - </w:t>
      </w:r>
      <w:r w:rsidR="00407D52" w:rsidRPr="00B3707E">
        <w:rPr>
          <w:rFonts w:asciiTheme="minorHAnsi" w:hAnsiTheme="minorHAnsi" w:cstheme="minorHAnsi"/>
          <w:b/>
          <w:sz w:val="20"/>
        </w:rPr>
        <w:t>Przełącznik dostępowy gigabitowy warstwy L3  - 52 portowy – 1 sztuka</w:t>
      </w:r>
      <w:r w:rsidR="00D85AA5" w:rsidRPr="00B3707E">
        <w:rPr>
          <w:rFonts w:asciiTheme="minorHAnsi" w:hAnsiTheme="minorHAnsi" w:cstheme="minorHAnsi"/>
          <w:b/>
          <w:sz w:val="20"/>
        </w:rPr>
        <w:tab/>
      </w:r>
      <w:r w:rsidR="00014BFE" w:rsidRPr="00B3707E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B3707E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F20C0F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F20C0F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F20C0F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F20C0F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F20C0F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20C0F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F20C0F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3285C2C3" w:rsidR="00BF3FD3" w:rsidRPr="00F20C0F" w:rsidRDefault="00BB74D1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F20C0F" w14:paraId="51AA600A" w14:textId="77777777" w:rsidTr="00BB74D1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F20C0F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77777777" w:rsidR="00BF3FD3" w:rsidRPr="00FD165F" w:rsidRDefault="00BF3FD3" w:rsidP="00FD16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F20C0F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F20C0F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BF3FD3" w:rsidRPr="00F20C0F" w14:paraId="1E341ED3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BF3FD3" w:rsidRPr="00F20C0F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19A937B1" w14:textId="77777777" w:rsidR="00BF3FD3" w:rsidRPr="00FD165F" w:rsidRDefault="00BF3FD3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Nazwa urządzenia </w:t>
            </w:r>
          </w:p>
        </w:tc>
        <w:tc>
          <w:tcPr>
            <w:tcW w:w="1940" w:type="dxa"/>
            <w:shd w:val="clear" w:color="auto" w:fill="auto"/>
          </w:tcPr>
          <w:p w14:paraId="0BCA318F" w14:textId="77777777" w:rsidR="00BF3FD3" w:rsidRPr="00F20C0F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66DBED86" w14:textId="77777777" w:rsidR="00BF3FD3" w:rsidRPr="00F20C0F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F20C0F" w14:paraId="5EADDF09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BF3FD3" w:rsidRPr="00F20C0F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301494C" w14:textId="77777777" w:rsidR="00BF3FD3" w:rsidRPr="00FD165F" w:rsidRDefault="00BF3FD3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Typ urządzenia </w:t>
            </w:r>
          </w:p>
        </w:tc>
        <w:tc>
          <w:tcPr>
            <w:tcW w:w="1940" w:type="dxa"/>
            <w:shd w:val="clear" w:color="auto" w:fill="auto"/>
          </w:tcPr>
          <w:p w14:paraId="0365B843" w14:textId="77777777" w:rsidR="00BF3FD3" w:rsidRPr="00F20C0F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05A9909" w14:textId="77777777" w:rsidR="00BF3FD3" w:rsidRPr="00F20C0F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F20C0F" w14:paraId="531797AA" w14:textId="77777777" w:rsidTr="00120B99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BF3FD3" w:rsidRPr="00F20C0F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214C946" w14:textId="77777777" w:rsidR="00BF3FD3" w:rsidRPr="00FD165F" w:rsidRDefault="00BF3FD3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1940" w:type="dxa"/>
            <w:shd w:val="clear" w:color="auto" w:fill="auto"/>
          </w:tcPr>
          <w:p w14:paraId="127A4C16" w14:textId="77777777" w:rsidR="00BF3FD3" w:rsidRPr="00F20C0F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8C5B0AB" w14:textId="77777777" w:rsidR="00BF3FD3" w:rsidRPr="00F20C0F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F20C0F" w14:paraId="015CD9EB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BF3FD3" w:rsidRPr="00F20C0F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7CC68E32" w14:textId="77777777" w:rsidR="00BF3FD3" w:rsidRPr="00FD165F" w:rsidRDefault="00BF3FD3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1940" w:type="dxa"/>
            <w:shd w:val="clear" w:color="auto" w:fill="auto"/>
          </w:tcPr>
          <w:p w14:paraId="684A02FB" w14:textId="77777777" w:rsidR="00BF3FD3" w:rsidRPr="00F20C0F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A6149E5" w14:textId="77777777" w:rsidR="00BF3FD3" w:rsidRPr="00F20C0F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F20C0F" w14:paraId="6B83DD1E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BF3FD3" w:rsidRPr="00F20C0F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  <w:vAlign w:val="center"/>
          </w:tcPr>
          <w:p w14:paraId="1F4FA3C8" w14:textId="7B3E5253" w:rsidR="00BF3FD3" w:rsidRPr="00FD165F" w:rsidRDefault="00BF3FD3" w:rsidP="00FD16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Rok produkcji </w:t>
            </w:r>
            <w:r w:rsidRPr="00FD1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</w:t>
            </w:r>
            <w:r w:rsidR="00AD1114" w:rsidRPr="00FD1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02060D" w:rsidRPr="00FD1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, urządzenie fabrycznie nowe, nie </w:t>
            </w:r>
            <w:proofErr w:type="spellStart"/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rekondycjonowane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4D4AEC59" w14:textId="77777777" w:rsidR="00BF3FD3" w:rsidRPr="00F20C0F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59F11E" w14:textId="77777777" w:rsidR="00BF3FD3" w:rsidRPr="00F20C0F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F20C0F" w14:paraId="3F53921B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281977" w:rsidRPr="00F20C0F" w:rsidRDefault="00281977" w:rsidP="0028197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7B454AD" w14:textId="477E8790" w:rsidR="00281977" w:rsidRPr="00FD165F" w:rsidRDefault="00661D2A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Porty przełącznika</w:t>
            </w:r>
            <w:r w:rsidRPr="00FD165F">
              <w:rPr>
                <w:rFonts w:asciiTheme="minorHAnsi" w:hAnsiTheme="minorHAnsi" w:cstheme="minorHAnsi"/>
                <w:szCs w:val="22"/>
              </w:rPr>
              <w:t>: minimum 48x 10/100/1000Base-T RJ45 oraz minimum 4x 1/10GBase-X SFP+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C212D3D" w14:textId="2BAFB55A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D16670" w14:textId="77777777" w:rsidR="00281977" w:rsidRPr="00F20C0F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F20C0F" w14:paraId="359D98A0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281977" w:rsidRPr="00F20C0F" w:rsidRDefault="00281977" w:rsidP="0028197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D00B991" w14:textId="594314E9" w:rsidR="00281977" w:rsidRPr="00FD165F" w:rsidRDefault="00661D2A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Porty: </w:t>
            </w:r>
            <w:r w:rsidRPr="00FD165F">
              <w:rPr>
                <w:rFonts w:asciiTheme="minorHAnsi" w:hAnsiTheme="minorHAnsi" w:cstheme="minorHAnsi"/>
                <w:szCs w:val="22"/>
              </w:rPr>
              <w:t>konsolowy:</w:t>
            </w:r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FD165F">
              <w:rPr>
                <w:rFonts w:asciiTheme="minorHAnsi" w:hAnsiTheme="minorHAnsi" w:cstheme="minorHAnsi"/>
                <w:szCs w:val="22"/>
              </w:rPr>
              <w:t>RJ45 (RS-232),</w:t>
            </w:r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FD165F">
              <w:rPr>
                <w:rFonts w:asciiTheme="minorHAnsi" w:hAnsiTheme="minorHAnsi" w:cstheme="minorHAnsi"/>
                <w:szCs w:val="22"/>
              </w:rPr>
              <w:t>zarządzania:</w:t>
            </w:r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FD165F">
              <w:rPr>
                <w:rFonts w:asciiTheme="minorHAnsi" w:hAnsiTheme="minorHAnsi" w:cstheme="minorHAnsi"/>
                <w:szCs w:val="22"/>
              </w:rPr>
              <w:t>RJ45 (10/100Base-T RJ45), USB:</w:t>
            </w:r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FD165F">
              <w:rPr>
                <w:rFonts w:asciiTheme="minorHAnsi" w:hAnsiTheme="minorHAnsi" w:cstheme="minorHAnsi"/>
                <w:szCs w:val="22"/>
              </w:rPr>
              <w:t xml:space="preserve"> minimum 1 port co najmniej w standardzie 2.0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FDBD907" w14:textId="16F14477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021A401" w14:textId="77777777" w:rsidR="00281977" w:rsidRPr="00F20C0F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F20C0F" w14:paraId="520BA445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281977" w:rsidRPr="00F20C0F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26FF30A0" w14:textId="57A71623" w:rsidR="00281977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Szybkość przełączania: </w:t>
            </w:r>
            <w:r w:rsidRPr="00FD165F">
              <w:rPr>
                <w:rFonts w:cstheme="minorHAnsi"/>
              </w:rPr>
              <w:t>minimum</w:t>
            </w:r>
            <w:r w:rsidRPr="00FD165F">
              <w:rPr>
                <w:rFonts w:cstheme="minorHAnsi"/>
                <w:b/>
              </w:rPr>
              <w:t xml:space="preserve"> </w:t>
            </w:r>
            <w:r w:rsidRPr="00FD165F">
              <w:rPr>
                <w:rFonts w:cstheme="minorHAnsi"/>
              </w:rPr>
              <w:t>176Gb/s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6F936A1" w14:textId="1A50FD05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1B1836C" w14:textId="0D55C177" w:rsidR="00281977" w:rsidRPr="00F20C0F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F20C0F" w14:paraId="2852D673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281977" w:rsidRPr="00F20C0F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1382EDAA" w14:textId="043550DB" w:rsidR="00281977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Przepustowość: </w:t>
            </w:r>
            <w:r w:rsidRPr="00FD165F">
              <w:rPr>
                <w:rFonts w:cstheme="minorHAnsi"/>
              </w:rPr>
              <w:t>minimum</w:t>
            </w:r>
            <w:r w:rsidRPr="00FD165F">
              <w:rPr>
                <w:rFonts w:cstheme="minorHAnsi"/>
                <w:b/>
              </w:rPr>
              <w:t xml:space="preserve"> </w:t>
            </w:r>
            <w:r w:rsidRPr="00FD165F">
              <w:rPr>
                <w:rFonts w:cstheme="minorHAnsi"/>
              </w:rPr>
              <w:t>131Mp/s (dla pakietów 64Kb)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0E43DB2" w14:textId="77777777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F1F8C36" w14:textId="77777777" w:rsidR="00281977" w:rsidRPr="00F20C0F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F20C0F" w14:paraId="51FC4A76" w14:textId="77777777" w:rsidTr="00B65AF2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281977" w:rsidRPr="00F20C0F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4D6C17C" w14:textId="3867DBD8" w:rsidR="00281977" w:rsidRPr="00FD165F" w:rsidRDefault="00661D2A" w:rsidP="00FD165F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FD16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Bufor pakietów: </w:t>
            </w: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minimum</w:t>
            </w:r>
            <w:r w:rsidRPr="00FD16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1,5MB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DC9A91C" w14:textId="36D73CA7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C6962B3" w14:textId="77777777" w:rsidR="00281977" w:rsidRPr="00F20C0F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F20C0F" w14:paraId="2405241D" w14:textId="77777777" w:rsidTr="00B65AF2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281977" w:rsidRPr="00F20C0F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80FF1EE" w14:textId="6816C2BC" w:rsidR="00281977" w:rsidRPr="00FD165F" w:rsidRDefault="00661D2A" w:rsidP="00FD165F">
            <w:pPr>
              <w:pStyle w:val="Bezodstpw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Ramki Jumbo: </w:t>
            </w:r>
            <w:r w:rsidRPr="00FD165F">
              <w:rPr>
                <w:rFonts w:cstheme="minorHAnsi"/>
              </w:rPr>
              <w:t>minimum</w:t>
            </w:r>
            <w:r w:rsidRPr="00FD165F">
              <w:rPr>
                <w:rFonts w:cstheme="minorHAnsi"/>
                <w:b/>
              </w:rPr>
              <w:t xml:space="preserve"> </w:t>
            </w:r>
            <w:r w:rsidRPr="00FD165F">
              <w:rPr>
                <w:rFonts w:cstheme="minorHAnsi"/>
              </w:rPr>
              <w:t>10k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6C117AA" w14:textId="7166C2E7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8B5DDA6" w14:textId="77777777" w:rsidR="00281977" w:rsidRPr="00F20C0F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F20C0F" w14:paraId="4A8152EE" w14:textId="77777777" w:rsidTr="00B65AF2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281977" w:rsidRPr="00F20C0F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  <w:shd w:val="clear" w:color="auto" w:fill="auto"/>
          </w:tcPr>
          <w:p w14:paraId="6BB755D0" w14:textId="69FB3AD5" w:rsidR="00281977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Tablica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adresów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MAC: </w:t>
            </w:r>
            <w:r w:rsidRPr="00FD165F">
              <w:rPr>
                <w:rFonts w:cstheme="minorHAnsi"/>
                <w:lang w:val="en-GB"/>
              </w:rPr>
              <w:t>minimum</w:t>
            </w:r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r w:rsidRPr="00FD165F">
              <w:rPr>
                <w:rFonts w:cstheme="minorHAnsi"/>
                <w:lang w:val="en-GB"/>
              </w:rPr>
              <w:t xml:space="preserve">16k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3640C9D" w14:textId="77777777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044CD35" w14:textId="77777777" w:rsidR="00281977" w:rsidRPr="00F20C0F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F20C0F" w14:paraId="24715EB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281977" w:rsidRPr="00F20C0F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4F6A211" w14:textId="3941ABCA" w:rsidR="00281977" w:rsidRPr="00FD165F" w:rsidRDefault="00661D2A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Adresy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MAC – Multicast: </w:t>
            </w:r>
            <w:r w:rsidRPr="00FD165F">
              <w:rPr>
                <w:rFonts w:cstheme="minorHAnsi"/>
                <w:lang w:val="en-GB"/>
              </w:rPr>
              <w:t>minimum 4k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4B45838" w14:textId="76A348DD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A9215A" w14:textId="77777777" w:rsidR="00281977" w:rsidRPr="00F20C0F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F20C0F" w14:paraId="1D59388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281977" w:rsidRPr="00F20C0F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55966B0" w14:textId="55E3D166" w:rsidR="00281977" w:rsidRPr="00FD165F" w:rsidRDefault="00661D2A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Tablica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ACL: </w:t>
            </w:r>
            <w:r w:rsidRPr="00FD165F">
              <w:rPr>
                <w:rFonts w:cstheme="minorHAnsi"/>
                <w:lang w:val="en-GB"/>
              </w:rPr>
              <w:t>minimum 1k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1C52F92" w14:textId="2D0120C7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4BEF8BD" w14:textId="712F4C54" w:rsidR="00281977" w:rsidRPr="00F20C0F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F20C0F" w14:paraId="2F0F8BC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281977" w:rsidRPr="00F20C0F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EF0DB85" w14:textId="4F2EBD2A" w:rsidR="00281977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Tablica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VLAN: </w:t>
            </w:r>
            <w:r w:rsidRPr="00FD165F">
              <w:rPr>
                <w:rFonts w:cstheme="minorHAnsi"/>
                <w:lang w:val="en-GB"/>
              </w:rPr>
              <w:t>minimum 4094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92282EA" w14:textId="4609C510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C0536AE" w14:textId="77777777" w:rsidR="00281977" w:rsidRPr="00F20C0F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F20C0F" w14:paraId="47F6E69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281977" w:rsidRPr="00F20C0F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75DC082" w14:textId="6560A85C" w:rsidR="00BC59A8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Tablica routingu: </w:t>
            </w:r>
            <w:r w:rsidRPr="00FD165F">
              <w:rPr>
                <w:rFonts w:cstheme="minorHAnsi"/>
              </w:rPr>
              <w:t xml:space="preserve">minimum 1k </w:t>
            </w:r>
            <w:bookmarkStart w:id="0" w:name="_Hlk536783905"/>
            <w:r w:rsidRPr="00FD165F">
              <w:rPr>
                <w:rFonts w:cstheme="minorHAnsi"/>
              </w:rPr>
              <w:t>dla IPv4 z możliwością wykorzystania IPv6. Dopuszcza się rozwiązania współdzielące tablicę routingu dla IPv4 oraz IPv6 w maksymalnej proporcji 4:1.</w:t>
            </w:r>
            <w:bookmarkEnd w:id="0"/>
          </w:p>
        </w:tc>
        <w:tc>
          <w:tcPr>
            <w:tcW w:w="1940" w:type="dxa"/>
            <w:shd w:val="clear" w:color="auto" w:fill="auto"/>
            <w:vAlign w:val="center"/>
          </w:tcPr>
          <w:p w14:paraId="72AF1D15" w14:textId="21AC0784" w:rsidR="00281977" w:rsidRPr="00F20C0F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2FB9103" w14:textId="77777777" w:rsidR="00281977" w:rsidRPr="00F20C0F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F20C0F" w14:paraId="00519B3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340B07B" w14:textId="77777777" w:rsidR="00BC59A8" w:rsidRPr="00F20C0F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3BF28A3" w14:textId="5405709C" w:rsidR="00BC59A8" w:rsidRPr="00FD165F" w:rsidRDefault="00661D2A" w:rsidP="00FD165F">
            <w:pPr>
              <w:pStyle w:val="Bezodstpw"/>
              <w:jc w:val="both"/>
              <w:rPr>
                <w:rFonts w:cstheme="minorHAnsi"/>
                <w:b/>
              </w:rPr>
            </w:pPr>
            <w:r w:rsidRPr="00FD165F">
              <w:rPr>
                <w:rFonts w:cstheme="minorHAnsi"/>
                <w:b/>
              </w:rPr>
              <w:t xml:space="preserve">Taktowanie procesora: </w:t>
            </w:r>
            <w:r w:rsidRPr="00FD165F">
              <w:rPr>
                <w:rFonts w:cstheme="minorHAnsi"/>
              </w:rPr>
              <w:t>minimum 800MHz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786D9C4" w14:textId="4EA78E14" w:rsidR="00F877FB" w:rsidRPr="00F20C0F" w:rsidRDefault="00092017" w:rsidP="00F877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B5D2B44" w14:textId="6B66D466" w:rsidR="00BC59A8" w:rsidRPr="00F20C0F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F20C0F" w14:paraId="4574346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9757E90" w14:textId="77777777" w:rsidR="00BC59A8" w:rsidRPr="00F20C0F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B855041" w14:textId="23348762" w:rsidR="00BC59A8" w:rsidRPr="00FD165F" w:rsidRDefault="00661D2A" w:rsidP="00FD165F">
            <w:pPr>
              <w:pStyle w:val="Bezodstpw"/>
              <w:jc w:val="both"/>
              <w:rPr>
                <w:rFonts w:cstheme="minorHAnsi"/>
                <w:b/>
              </w:rPr>
            </w:pPr>
            <w:r w:rsidRPr="00FD165F">
              <w:rPr>
                <w:rFonts w:cstheme="minorHAnsi"/>
                <w:b/>
              </w:rPr>
              <w:t xml:space="preserve">Pamięć Flash: </w:t>
            </w:r>
            <w:r w:rsidRPr="00FD165F">
              <w:rPr>
                <w:rFonts w:cstheme="minorHAnsi"/>
              </w:rPr>
              <w:t xml:space="preserve">minimum </w:t>
            </w:r>
            <w:bookmarkStart w:id="1" w:name="_Hlk536783828"/>
            <w:r w:rsidRPr="00FD165F">
              <w:rPr>
                <w:rFonts w:cstheme="minorHAnsi"/>
              </w:rPr>
              <w:t xml:space="preserve">128MB  </w:t>
            </w:r>
            <w:bookmarkEnd w:id="1"/>
          </w:p>
        </w:tc>
        <w:tc>
          <w:tcPr>
            <w:tcW w:w="1940" w:type="dxa"/>
            <w:shd w:val="clear" w:color="auto" w:fill="auto"/>
            <w:vAlign w:val="center"/>
          </w:tcPr>
          <w:p w14:paraId="14647D58" w14:textId="32D2CAA5" w:rsidR="00BC59A8" w:rsidRPr="00F20C0F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29677E" w14:textId="2B398B84" w:rsidR="00BC59A8" w:rsidRPr="00F20C0F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F20C0F" w14:paraId="0099449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215EE82" w14:textId="77777777" w:rsidR="00BC59A8" w:rsidRPr="00F20C0F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E6BBCE8" w14:textId="07C5729B" w:rsidR="00BC59A8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Pamięć RAM: </w:t>
            </w:r>
            <w:r w:rsidRPr="00FD165F">
              <w:rPr>
                <w:rFonts w:cstheme="minorHAnsi"/>
              </w:rPr>
              <w:t>minimum 512MB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63AD54A" w14:textId="6C2A22FE" w:rsidR="00BC59A8" w:rsidRPr="00F20C0F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A155CE3" w14:textId="77777777" w:rsidR="00BC59A8" w:rsidRPr="00F20C0F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F20C0F" w14:paraId="140A0F2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DB7A88A" w14:textId="77777777" w:rsidR="00BC59A8" w:rsidRPr="00F20C0F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9C9B540" w14:textId="2A1EBBCA" w:rsidR="00BC59A8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>Temperatura pracy:</w:t>
            </w:r>
            <w:r w:rsidRPr="00FD165F">
              <w:rPr>
                <w:rFonts w:cstheme="minorHAnsi"/>
              </w:rPr>
              <w:t xml:space="preserve"> zakres minimum 0°C - 50°C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A3B24E8" w14:textId="4F44C74B" w:rsidR="00BC59A8" w:rsidRPr="00F20C0F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0384CB" w14:textId="77777777" w:rsidR="00BC59A8" w:rsidRPr="00F20C0F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F20C0F" w14:paraId="5B36957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4F97FE7" w14:textId="77777777" w:rsidR="00BC59A8" w:rsidRPr="00F20C0F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2AC906B" w14:textId="5F3D1AFF" w:rsidR="00BC59A8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Zasilanie: </w:t>
            </w:r>
            <w:r w:rsidRPr="00FD165F">
              <w:rPr>
                <w:rFonts w:cstheme="minorHAnsi"/>
              </w:rPr>
              <w:t>zabudowany zasilacz 230V AC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456548C" w14:textId="4F60CA7C" w:rsidR="00092017" w:rsidRPr="00F20C0F" w:rsidRDefault="00BC59A8" w:rsidP="0009201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  <w:p w14:paraId="712D27FE" w14:textId="0AE0280B" w:rsidR="00F877FB" w:rsidRPr="00F20C0F" w:rsidRDefault="00F877FB" w:rsidP="00F877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6C643448" w14:textId="5D99860D" w:rsidR="00BC59A8" w:rsidRPr="00F20C0F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F20C0F" w14:paraId="6228A357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791029B" w14:textId="77777777" w:rsidR="00BC59A8" w:rsidRPr="00F20C0F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11DDEDC" w14:textId="4962CB60" w:rsidR="00BC59A8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Pobór mocy: </w:t>
            </w:r>
            <w:r w:rsidRPr="00FD165F">
              <w:rPr>
                <w:rFonts w:cstheme="minorHAnsi"/>
              </w:rPr>
              <w:t>maksymalnie 45W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1FB5CC9" w14:textId="38509220" w:rsidR="00BC59A8" w:rsidRPr="00F20C0F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237411" w14:textId="77777777" w:rsidR="00BC59A8" w:rsidRPr="00F20C0F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F20C0F" w14:paraId="60EA814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C00C0D3" w14:textId="77777777" w:rsidR="00BC59A8" w:rsidRPr="00F20C0F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3F24AC5" w14:textId="0776A293" w:rsidR="00BC59A8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Zabezpieczenie przeciwprzepięciowe: </w:t>
            </w:r>
            <w:r w:rsidRPr="00FD165F">
              <w:rPr>
                <w:rFonts w:cstheme="minorHAnsi"/>
              </w:rPr>
              <w:t>minimum 6kV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12B6BF7" w14:textId="0602B251" w:rsidR="00BC59A8" w:rsidRPr="00F20C0F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9D9BB12" w14:textId="77777777" w:rsidR="00BC59A8" w:rsidRPr="00F20C0F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F20C0F" w14:paraId="2E59CF3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4EF7D3B" w14:textId="77777777" w:rsidR="00BC59A8" w:rsidRPr="00F20C0F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2A3F0FD" w14:textId="3FF55CE9" w:rsidR="00BC59A8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>Certyfikaty bezpieczeństwa</w:t>
            </w:r>
            <w:r w:rsidRPr="00FD165F">
              <w:rPr>
                <w:rFonts w:cstheme="minorHAnsi"/>
              </w:rPr>
              <w:t xml:space="preserve">: CE, </w:t>
            </w:r>
            <w:proofErr w:type="spellStart"/>
            <w:r w:rsidRPr="00FD165F">
              <w:rPr>
                <w:rFonts w:cstheme="minorHAnsi"/>
              </w:rPr>
              <w:t>RoHS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2660E85D" w14:textId="44EF1A65" w:rsidR="00BC59A8" w:rsidRPr="00F20C0F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BEF214" w14:textId="77777777" w:rsidR="00BC59A8" w:rsidRPr="00F20C0F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F20C0F" w14:paraId="152C616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67DEBFE" w14:textId="77777777" w:rsidR="00BC59A8" w:rsidRPr="00F20C0F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7D34F1B" w14:textId="52E3AF03" w:rsidR="00BC59A8" w:rsidRPr="00FD165F" w:rsidRDefault="00661D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Algorytm pracy: </w:t>
            </w:r>
            <w:proofErr w:type="spellStart"/>
            <w:r w:rsidRPr="00FD165F">
              <w:rPr>
                <w:rFonts w:cstheme="minorHAnsi"/>
              </w:rPr>
              <w:t>Store</w:t>
            </w:r>
            <w:proofErr w:type="spellEnd"/>
            <w:r w:rsidRPr="00FD165F">
              <w:rPr>
                <w:rFonts w:cstheme="minorHAnsi"/>
              </w:rPr>
              <w:t xml:space="preserve"> and </w:t>
            </w:r>
            <w:proofErr w:type="spellStart"/>
            <w:r w:rsidRPr="00FD165F">
              <w:rPr>
                <w:rFonts w:cstheme="minorHAnsi"/>
              </w:rPr>
              <w:t>Forward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308EA4DD" w14:textId="13D394E6" w:rsidR="00BC59A8" w:rsidRPr="00F20C0F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B5774E5" w14:textId="77777777" w:rsidR="00BC59A8" w:rsidRPr="00F20C0F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F20C0F" w14:paraId="3C451F2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28CE850" w14:textId="77777777" w:rsidR="0002060D" w:rsidRPr="00F20C0F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0F93431" w14:textId="77777777" w:rsidR="00661D2A" w:rsidRPr="00FD165F" w:rsidRDefault="00661D2A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Obsługa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VLAN</w:t>
            </w:r>
          </w:p>
          <w:p w14:paraId="62B9195B" w14:textId="2AFCF37E" w:rsidR="0002060D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lang w:val="en-GB"/>
              </w:rPr>
              <w:t xml:space="preserve">Voice VLAN, Port based VLAN, MAC based VLAN, Protocol based VLAN, Private VLAN, VLAN Translation, N:1 VLAN Translation, GVRP, IEEE 802.1Q, Normal </w:t>
            </w:r>
            <w:proofErr w:type="spellStart"/>
            <w:r w:rsidRPr="00FD165F">
              <w:rPr>
                <w:rFonts w:cstheme="minorHAnsi"/>
                <w:lang w:val="en-GB"/>
              </w:rPr>
              <w:t>QinQ</w:t>
            </w:r>
            <w:proofErr w:type="spellEnd"/>
            <w:r w:rsidRPr="00FD165F">
              <w:rPr>
                <w:rFonts w:cstheme="minorHAnsi"/>
                <w:lang w:val="en-GB"/>
              </w:rPr>
              <w:t xml:space="preserve">, Flexible </w:t>
            </w:r>
            <w:proofErr w:type="spellStart"/>
            <w:r w:rsidRPr="00FD165F">
              <w:rPr>
                <w:rFonts w:cstheme="minorHAnsi"/>
                <w:lang w:val="en-GB"/>
              </w:rPr>
              <w:t>QinQ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720E9F28" w14:textId="5BEEADE1" w:rsidR="0002060D" w:rsidRPr="00F20C0F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5FCBF56" w14:textId="77777777" w:rsidR="0002060D" w:rsidRPr="00F20C0F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F20C0F" w14:paraId="1644E13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B64F192" w14:textId="77777777" w:rsidR="0002060D" w:rsidRPr="00F20C0F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3E8BD6A" w14:textId="77777777" w:rsidR="00661D2A" w:rsidRPr="00FD165F" w:rsidRDefault="00661D2A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r w:rsidRPr="00FD165F">
              <w:rPr>
                <w:rFonts w:cstheme="minorHAnsi"/>
                <w:b/>
                <w:lang w:val="en-GB"/>
              </w:rPr>
              <w:t>DHCP</w:t>
            </w:r>
          </w:p>
          <w:p w14:paraId="5A943871" w14:textId="019773B9" w:rsidR="0002060D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lang w:val="en-GB"/>
              </w:rPr>
              <w:t>IPv4/IPv6 DHCP Client,IPv4/IPv6 DHCP Relay, Option 82, IPv4/IPv6 DHCP Snooping,IPv4/IPv6 DHCP Server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3462F0E" w14:textId="3A662ECD" w:rsidR="0002060D" w:rsidRPr="00F20C0F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687E40F" w14:textId="77777777" w:rsidR="0002060D" w:rsidRPr="00F20C0F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F20C0F" w14:paraId="4398DD5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49296C0" w14:textId="77777777" w:rsidR="0002060D" w:rsidRPr="00F20C0F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D8531F2" w14:textId="77777777" w:rsidR="00661D2A" w:rsidRPr="00FD165F" w:rsidRDefault="00661D2A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Obsługa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drzewa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rozpinającego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(STP)</w:t>
            </w:r>
          </w:p>
          <w:p w14:paraId="06AE0817" w14:textId="1A4F93CA" w:rsidR="0002060D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lang w:val="en-GB"/>
              </w:rPr>
              <w:t>IEEE802.1D (STP), IEEE802.1W (RSTP), IEEE802.1S (MSTP), Multi-Process MSTP, Root Guard, BPDU guard, BPDU forwarding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D7900A4" w14:textId="34699CC0" w:rsidR="0002060D" w:rsidRPr="00F20C0F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61A8CD1" w14:textId="77777777" w:rsidR="0002060D" w:rsidRPr="00F20C0F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F20C0F" w14:paraId="08B9E8D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CDC286A" w14:textId="77777777" w:rsidR="0002060D" w:rsidRPr="00F20C0F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D3DC4F6" w14:textId="77777777" w:rsidR="00661D2A" w:rsidRPr="00FD165F" w:rsidRDefault="00661D2A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Agregacja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linków</w:t>
            </w:r>
            <w:proofErr w:type="spellEnd"/>
          </w:p>
          <w:p w14:paraId="35074A0B" w14:textId="189EA8B6" w:rsidR="0002060D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lang w:val="en-GB"/>
              </w:rPr>
              <w:t>IEEE 802.3ad (LACP), 128 groups per device / 8 ports per group, load balance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3B0522C" w14:textId="10B51124" w:rsidR="0002060D" w:rsidRPr="00F20C0F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4D5B71" w14:textId="77777777" w:rsidR="0002060D" w:rsidRPr="00F20C0F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F20C0F" w14:paraId="55290C5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73353EF" w14:textId="77777777" w:rsidR="0002060D" w:rsidRPr="00F20C0F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3D87E38" w14:textId="77777777" w:rsidR="00661D2A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Protekcja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ringowa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>:</w:t>
            </w:r>
            <w:r w:rsidRPr="00FD165F">
              <w:rPr>
                <w:rFonts w:cstheme="minorHAnsi"/>
                <w:lang w:val="en-GB"/>
              </w:rPr>
              <w:t xml:space="preserve"> </w:t>
            </w:r>
          </w:p>
          <w:p w14:paraId="0728006C" w14:textId="5989B9F9" w:rsidR="0002060D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lang w:val="en-GB"/>
              </w:rPr>
              <w:t>ITU-T G.8032 – recovery time &lt; 50ms, Loopback Detection, Fast Link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4A4E7CF" w14:textId="4D2D50D5" w:rsidR="0002060D" w:rsidRPr="00F20C0F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5DA8FE" w14:textId="77777777" w:rsidR="0002060D" w:rsidRPr="00F20C0F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F20C0F" w14:paraId="0B6412F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E96DF1C" w14:textId="77777777" w:rsidR="0002060D" w:rsidRPr="00F20C0F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9DB7A52" w14:textId="77777777" w:rsidR="00661D2A" w:rsidRPr="00FD165F" w:rsidRDefault="00661D2A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Protokoły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routingu</w:t>
            </w:r>
            <w:proofErr w:type="spellEnd"/>
          </w:p>
          <w:p w14:paraId="6CF9F323" w14:textId="35BD9D89" w:rsidR="0002060D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lang w:val="en-GB"/>
              </w:rPr>
              <w:t xml:space="preserve">Static Routing, RIPv1/v2, </w:t>
            </w:r>
            <w:proofErr w:type="spellStart"/>
            <w:r w:rsidRPr="00FD165F">
              <w:rPr>
                <w:rFonts w:cstheme="minorHAnsi"/>
                <w:lang w:val="en-GB"/>
              </w:rPr>
              <w:t>RIPng</w:t>
            </w:r>
            <w:proofErr w:type="spellEnd"/>
            <w:r w:rsidRPr="00FD165F">
              <w:rPr>
                <w:rFonts w:cstheme="minorHAnsi"/>
                <w:lang w:val="en-GB"/>
              </w:rPr>
              <w:t>, OSPFv2/v3, BGP4, BGP4+, OSPF multiple process, LPM Routing, Policy-based Routing (PBR) IPv4/IPv6, VRRP, IPv6 VRRPv3, URPF IPv4/IPv6, ECMP, BFD, Static Multicast Route, Multicast Receive Control, Illegal Multicast Source Detect, GRE Tunnel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BF167DF" w14:textId="662E9024" w:rsidR="0002060D" w:rsidRPr="00F20C0F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2AAE0E" w14:textId="77777777" w:rsidR="0002060D" w:rsidRPr="00F20C0F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F20C0F" w14:paraId="67FD514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82F50D5" w14:textId="77777777" w:rsidR="0002060D" w:rsidRPr="00F20C0F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A3CAA35" w14:textId="782AA0ED" w:rsidR="0002060D" w:rsidRPr="00FD165F" w:rsidRDefault="00661D2A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r w:rsidRPr="00FD165F">
              <w:rPr>
                <w:rFonts w:cstheme="minorHAnsi"/>
                <w:b/>
                <w:lang w:val="en-GB"/>
              </w:rPr>
              <w:t xml:space="preserve">QoS: </w:t>
            </w:r>
            <w:r w:rsidRPr="00FD165F">
              <w:rPr>
                <w:rFonts w:cstheme="minorHAnsi"/>
                <w:lang w:val="en-GB"/>
              </w:rPr>
              <w:t xml:space="preserve">8 </w:t>
            </w:r>
            <w:proofErr w:type="spellStart"/>
            <w:r w:rsidRPr="00FD165F">
              <w:rPr>
                <w:rFonts w:cstheme="minorHAnsi"/>
                <w:lang w:val="en-GB"/>
              </w:rPr>
              <w:t>queques</w:t>
            </w:r>
            <w:proofErr w:type="spellEnd"/>
            <w:r w:rsidRPr="00FD165F">
              <w:rPr>
                <w:rFonts w:cstheme="minorHAnsi"/>
                <w:lang w:val="en-GB"/>
              </w:rPr>
              <w:t xml:space="preserve"> per port, Bandwidth Control, Flow Control: HOL, IEEE802.3x, Flow Redirect, Classification based on ACL, COS, TOS, </w:t>
            </w:r>
            <w:proofErr w:type="spellStart"/>
            <w:r w:rsidRPr="00FD165F">
              <w:rPr>
                <w:rFonts w:cstheme="minorHAnsi"/>
                <w:lang w:val="en-GB"/>
              </w:rPr>
              <w:t>DiffServ</w:t>
            </w:r>
            <w:proofErr w:type="spellEnd"/>
            <w:r w:rsidRPr="00FD165F">
              <w:rPr>
                <w:rFonts w:cstheme="minorHAnsi"/>
                <w:lang w:val="en-GB"/>
              </w:rPr>
              <w:t>, DSCP, port number; Traffic Policing, PRI Mark/Remark, IEEE 802.1p, Queuing Method: Strict Priority, Weighted Deficit Round Robin, Strict priority in Weighted Deficit Round Robin; DNS Client, DNS Relay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45AA140" w14:textId="57DE70D6" w:rsidR="0002060D" w:rsidRPr="00F20C0F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3E8E09B" w14:textId="77777777" w:rsidR="0002060D" w:rsidRPr="00F20C0F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2060D" w:rsidRPr="00F20C0F" w14:paraId="5FBA322A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A60DCB0" w14:textId="77777777" w:rsidR="0002060D" w:rsidRPr="00F20C0F" w:rsidRDefault="0002060D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17FD284" w14:textId="77777777" w:rsidR="00661D2A" w:rsidRPr="00FD165F" w:rsidRDefault="00661D2A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Bezpieczeństwo</w:t>
            </w:r>
            <w:proofErr w:type="spellEnd"/>
          </w:p>
          <w:p w14:paraId="50FF3822" w14:textId="681BB5DD" w:rsidR="0002060D" w:rsidRPr="00FD165F" w:rsidRDefault="00661D2A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lang w:val="en-GB"/>
              </w:rPr>
              <w:t xml:space="preserve">Storm Control based on packets, Port Security, MAC Limit based on VLAN and Port, Anti-ARP-Spoofing , Anti-ARP-Scan, ARP Binding, Gratuitous ARP, ARP Limit, Anti ARP/NDP Cheat, Anti ARP Scan,  ND </w:t>
            </w:r>
            <w:r w:rsidRPr="00FD165F">
              <w:rPr>
                <w:rFonts w:cstheme="minorHAnsi"/>
                <w:lang w:val="en-GB"/>
              </w:rPr>
              <w:lastRenderedPageBreak/>
              <w:t>Snooping, DAI, IEEE 802.1x, Authentication, Authorization, Accounting, Radius IPv4/IPv6, TACACS+, MAB, Port and MAC based authentication, Accounting based on time length and traffic, Guest VLAN and auto VLAN,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A195547" w14:textId="59862902" w:rsidR="0002060D" w:rsidRPr="00F20C0F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68E97855" w14:textId="77777777" w:rsidR="0002060D" w:rsidRPr="00F20C0F" w:rsidRDefault="0002060D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F20C0F" w14:paraId="1F191E8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6EBF62A" w14:textId="77777777" w:rsidR="00990976" w:rsidRPr="00F20C0F" w:rsidRDefault="00990976" w:rsidP="0099097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8D27B4A" w14:textId="77777777" w:rsidR="00990976" w:rsidRPr="00FD165F" w:rsidRDefault="00990976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r w:rsidRPr="00FD165F">
              <w:rPr>
                <w:rFonts w:cstheme="minorHAnsi"/>
                <w:b/>
                <w:lang w:val="en-GB"/>
              </w:rPr>
              <w:t>Multicast</w:t>
            </w:r>
          </w:p>
          <w:p w14:paraId="554F990D" w14:textId="1BF1D385" w:rsidR="00990976" w:rsidRPr="00FD165F" w:rsidRDefault="00990976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lang w:val="en-GB"/>
              </w:rPr>
              <w:t>IGMP v1/v2/v3 snooping and L2 Query, IGMP Fast leave, MVR, MLD v1/v2 Snooping, IPv4/IPv6 DCSCM, PIM-SM, PIM-DM, PIM-SSM, IGMP authentication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9AF61DC" w14:textId="487CBF11" w:rsidR="00990976" w:rsidRPr="00F20C0F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84A2279" w14:textId="77777777" w:rsidR="00990976" w:rsidRPr="00F20C0F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F20C0F" w14:paraId="721310A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8AD51EA" w14:textId="77777777" w:rsidR="00990976" w:rsidRPr="00F20C0F" w:rsidRDefault="00990976" w:rsidP="0099097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B1FE263" w14:textId="77777777" w:rsidR="00990976" w:rsidRPr="00FD165F" w:rsidRDefault="00990976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r w:rsidRPr="00FD165F">
              <w:rPr>
                <w:rFonts w:cstheme="minorHAnsi"/>
                <w:b/>
                <w:lang w:val="en-GB"/>
              </w:rPr>
              <w:t xml:space="preserve">Lista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Kontroli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Dostępu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(ACL)</w:t>
            </w:r>
          </w:p>
          <w:p w14:paraId="1C2C4E2F" w14:textId="6B88154E" w:rsidR="00990976" w:rsidRPr="00FD165F" w:rsidRDefault="00990976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r w:rsidRPr="00FD165F">
              <w:rPr>
                <w:rFonts w:cstheme="minorHAnsi"/>
                <w:lang w:val="en-GB"/>
              </w:rPr>
              <w:t xml:space="preserve">IP </w:t>
            </w:r>
            <w:proofErr w:type="spellStart"/>
            <w:r w:rsidRPr="00FD165F">
              <w:rPr>
                <w:rFonts w:cstheme="minorHAnsi"/>
                <w:lang w:val="en-GB"/>
              </w:rPr>
              <w:t>Src</w:t>
            </w:r>
            <w:proofErr w:type="spellEnd"/>
            <w:r w:rsidRPr="00FD165F">
              <w:rPr>
                <w:rFonts w:cstheme="minorHAnsi"/>
                <w:lang w:val="en-GB"/>
              </w:rPr>
              <w:t>/</w:t>
            </w:r>
            <w:proofErr w:type="spellStart"/>
            <w:r w:rsidRPr="00FD165F">
              <w:rPr>
                <w:rFonts w:cstheme="minorHAnsi"/>
                <w:lang w:val="en-GB"/>
              </w:rPr>
              <w:t>Dst</w:t>
            </w:r>
            <w:proofErr w:type="spellEnd"/>
            <w:r w:rsidRPr="00FD165F">
              <w:rPr>
                <w:rFonts w:cstheme="minorHAnsi"/>
                <w:lang w:val="en-GB"/>
              </w:rPr>
              <w:t xml:space="preserve"> ACL, MAC </w:t>
            </w:r>
            <w:proofErr w:type="spellStart"/>
            <w:r w:rsidRPr="00FD165F">
              <w:rPr>
                <w:rFonts w:cstheme="minorHAnsi"/>
                <w:lang w:val="en-GB"/>
              </w:rPr>
              <w:t>Src</w:t>
            </w:r>
            <w:proofErr w:type="spellEnd"/>
            <w:r w:rsidRPr="00FD165F">
              <w:rPr>
                <w:rFonts w:cstheme="minorHAnsi"/>
                <w:lang w:val="en-GB"/>
              </w:rPr>
              <w:t>/</w:t>
            </w:r>
            <w:proofErr w:type="spellStart"/>
            <w:r w:rsidRPr="00FD165F">
              <w:rPr>
                <w:rFonts w:cstheme="minorHAnsi"/>
                <w:lang w:val="en-GB"/>
              </w:rPr>
              <w:t>Dst</w:t>
            </w:r>
            <w:proofErr w:type="spellEnd"/>
            <w:r w:rsidRPr="00FD165F">
              <w:rPr>
                <w:rFonts w:cstheme="minorHAnsi"/>
                <w:lang w:val="en-GB"/>
              </w:rPr>
              <w:t xml:space="preserve"> ACL, MAC-IP ACL, User-Defined ACL, Time Range ACL, port number TCP/UDP ACL, VLAN ACL, REDIRECT and Statistics based on ACL, Standard and Expanded ACL based on IP Protocol and IP Precedence, </w:t>
            </w:r>
            <w:proofErr w:type="spellStart"/>
            <w:r w:rsidRPr="00FD165F">
              <w:rPr>
                <w:rFonts w:cstheme="minorHAnsi"/>
                <w:lang w:val="en-GB"/>
              </w:rPr>
              <w:t>Vlan</w:t>
            </w:r>
            <w:proofErr w:type="spellEnd"/>
            <w:r w:rsidRPr="00FD165F">
              <w:rPr>
                <w:rFonts w:cstheme="minorHAnsi"/>
                <w:lang w:val="en-GB"/>
              </w:rPr>
              <w:t xml:space="preserve"> Tag/</w:t>
            </w:r>
            <w:proofErr w:type="spellStart"/>
            <w:r w:rsidRPr="00FD165F">
              <w:rPr>
                <w:rFonts w:cstheme="minorHAnsi"/>
                <w:lang w:val="en-GB"/>
              </w:rPr>
              <w:t>Untag</w:t>
            </w:r>
            <w:proofErr w:type="spellEnd"/>
            <w:r w:rsidRPr="00FD165F">
              <w:rPr>
                <w:rFonts w:cstheme="minorHAnsi"/>
                <w:lang w:val="en-GB"/>
              </w:rPr>
              <w:t>, Rules can be configured to port and VLAN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AC0222F" w14:textId="74BADB38" w:rsidR="00990976" w:rsidRPr="00F20C0F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7EC5F5B" w14:textId="77777777" w:rsidR="00990976" w:rsidRPr="00F20C0F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F20C0F" w14:paraId="47CAF3B0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146F076" w14:textId="77777777" w:rsidR="00990976" w:rsidRPr="00F20C0F" w:rsidRDefault="00990976" w:rsidP="0099097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46DCB9A" w14:textId="77777777" w:rsidR="00990976" w:rsidRPr="00FD165F" w:rsidRDefault="00990976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Zarządzanie</w:t>
            </w:r>
            <w:proofErr w:type="spellEnd"/>
          </w:p>
          <w:p w14:paraId="398396EA" w14:textId="5A5F9EB2" w:rsidR="00990976" w:rsidRPr="00FD165F" w:rsidRDefault="00990976" w:rsidP="00FD165F">
            <w:pPr>
              <w:pStyle w:val="Bezodstpw"/>
              <w:jc w:val="both"/>
              <w:rPr>
                <w:rFonts w:cstheme="minorHAnsi"/>
                <w:lang w:val="en-GB"/>
              </w:rPr>
            </w:pPr>
            <w:r w:rsidRPr="00FD165F">
              <w:rPr>
                <w:rFonts w:cstheme="minorHAnsi"/>
                <w:lang w:val="en-GB"/>
              </w:rPr>
              <w:t>TFTP/FTP, CLI, Telnet, Console, Web/SSL (IPv4/IPv6), SSH (IPv4/IPv6), SNMP v1/v2c/v3, SNMP Trap, Public &amp; Private MIB interface, RMON 1,2,3,9, Syslog (IPv4/IPv6), SNTP/NTP (IPv4/IPv6), Dual IMG, Multiple Configuration Files, Port Mirror, IEEE 802.3ah/802.1ag OAM, ULDP (like UDLD), LLDP/LLDP MED., VSF (4 devices in one stack) – hardware stacking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4163C1" w14:textId="7AFCD02C" w:rsidR="00990976" w:rsidRPr="00F20C0F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F9CA74C" w14:textId="77777777" w:rsidR="00990976" w:rsidRPr="00F20C0F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F20C0F" w14:paraId="1577562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3FECF6F" w14:textId="77777777" w:rsidR="00990976" w:rsidRPr="00F20C0F" w:rsidRDefault="00990976" w:rsidP="0099097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A27EBF7" w14:textId="77777777" w:rsidR="00990976" w:rsidRPr="00FD165F" w:rsidRDefault="00990976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Diagnostyka</w:t>
            </w:r>
            <w:proofErr w:type="spellEnd"/>
          </w:p>
          <w:p w14:paraId="1168C2A6" w14:textId="673B5A15" w:rsidR="00990976" w:rsidRPr="00FD165F" w:rsidRDefault="00990976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lang w:val="en-GB"/>
              </w:rPr>
              <w:t>sFlow</w:t>
            </w:r>
            <w:proofErr w:type="spellEnd"/>
            <w:r w:rsidRPr="00FD165F">
              <w:rPr>
                <w:rFonts w:cstheme="minorHAnsi"/>
                <w:lang w:val="en-GB"/>
              </w:rPr>
              <w:t>, Traffic Analysis, RSPAN, ERSPAN, VCT, Ping, Trace Route, Dying GASP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B000E60" w14:textId="4FCB268A" w:rsidR="00990976" w:rsidRPr="00F20C0F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C34824B" w14:textId="77777777" w:rsidR="00990976" w:rsidRPr="00F20C0F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F20C0F" w14:paraId="3A5A4CD2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A7BF402" w14:textId="77777777" w:rsidR="00990976" w:rsidRPr="00F20C0F" w:rsidRDefault="00990976" w:rsidP="0099097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402AABF" w14:textId="77777777" w:rsidR="00990976" w:rsidRPr="00FD165F" w:rsidRDefault="00990976" w:rsidP="00FD165F">
            <w:pPr>
              <w:pStyle w:val="Bezodstpw"/>
              <w:jc w:val="both"/>
              <w:rPr>
                <w:rFonts w:cstheme="minorHAnsi"/>
                <w:b/>
              </w:rPr>
            </w:pPr>
            <w:r w:rsidRPr="00FD165F">
              <w:rPr>
                <w:rFonts w:cstheme="minorHAnsi"/>
                <w:b/>
              </w:rPr>
              <w:t>Oprogramowanie oraz wsparcie techniczne</w:t>
            </w:r>
          </w:p>
          <w:p w14:paraId="104CDDE6" w14:textId="6C2AA46A" w:rsidR="00990976" w:rsidRPr="00FD165F" w:rsidRDefault="00990976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</w:rPr>
              <w:t>Oprogramowanie przełącznika (</w:t>
            </w:r>
            <w:proofErr w:type="spellStart"/>
            <w:r w:rsidRPr="00FD165F">
              <w:rPr>
                <w:rFonts w:cstheme="minorHAnsi"/>
              </w:rPr>
              <w:t>firmware</w:t>
            </w:r>
            <w:proofErr w:type="spellEnd"/>
            <w:r w:rsidRPr="00FD165F">
              <w:rPr>
                <w:rFonts w:cstheme="minorHAnsi"/>
              </w:rPr>
              <w:t>) dostępne bez ograniczeń czasowych, przez cały okres cyklu życia urządzenia, poprzez Internet, wsparcie techniczne dystrybutora bez konieczności wykupu dodatkowych usług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FE98CFB" w14:textId="3C6D60BE" w:rsidR="00990976" w:rsidRPr="00F20C0F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DD25D83" w14:textId="77777777" w:rsidR="00990976" w:rsidRPr="00F20C0F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F20C0F" w14:paraId="4E93696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15033BB" w14:textId="77777777" w:rsidR="00990976" w:rsidRPr="00F20C0F" w:rsidRDefault="00990976" w:rsidP="0099097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CDD6B32" w14:textId="5D417C98" w:rsidR="00990976" w:rsidRPr="00FD165F" w:rsidRDefault="00990976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>Gwarancja:</w:t>
            </w:r>
            <w:r w:rsidRPr="00FD165F">
              <w:rPr>
                <w:rFonts w:cstheme="minorHAnsi"/>
              </w:rPr>
              <w:t xml:space="preserve"> </w:t>
            </w:r>
            <w:proofErr w:type="spellStart"/>
            <w:r w:rsidRPr="00FD165F">
              <w:rPr>
                <w:rFonts w:cstheme="minorHAnsi"/>
              </w:rPr>
              <w:t>lifetime</w:t>
            </w:r>
            <w:proofErr w:type="spellEnd"/>
            <w:r w:rsidRPr="00FD165F">
              <w:rPr>
                <w:rFonts w:cstheme="minorHAnsi"/>
              </w:rPr>
              <w:t xml:space="preserve"> + min. 1 rok po wycofaniu produktu z linii produkcyjnej. W przypadku gdy produkt zostanie wycofany wcześniej niż 5 lat od daty zakupu, gwarancja powinna obowiązywać min. 6 lat.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56623F9" w14:textId="4B251E55" w:rsidR="00990976" w:rsidRPr="00F20C0F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A7ED3E2" w14:textId="77777777" w:rsidR="00990976" w:rsidRPr="00F20C0F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F20C0F" w14:paraId="1AC19AE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63E6D06" w14:textId="77777777" w:rsidR="00990976" w:rsidRPr="00F20C0F" w:rsidRDefault="00990976" w:rsidP="0099097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C6890EF" w14:textId="77777777" w:rsidR="00990976" w:rsidRPr="00FD165F" w:rsidRDefault="00990976" w:rsidP="00FD165F">
            <w:pPr>
              <w:pStyle w:val="Bezodstpw"/>
              <w:jc w:val="both"/>
              <w:rPr>
                <w:rFonts w:cstheme="minorHAnsi"/>
                <w:b/>
              </w:rPr>
            </w:pPr>
            <w:r w:rsidRPr="00FD165F">
              <w:rPr>
                <w:rFonts w:cstheme="minorHAnsi"/>
                <w:b/>
              </w:rPr>
              <w:t>Konfiguracja i szkolenie</w:t>
            </w:r>
          </w:p>
          <w:p w14:paraId="43E93368" w14:textId="1A59A3F7" w:rsidR="00990976" w:rsidRPr="00FD165F" w:rsidRDefault="00990976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</w:rPr>
              <w:lastRenderedPageBreak/>
              <w:t>Konfiguracja  przełączników do pracy w sieci Zamawiającego wraz ze  szkoleniem z jego podstawowej konfiguracji – łącznie minimum 5 godz.  dla 2 administratorów w siedzibie zamawiającego. Dopuszczalna forma zdalna szkolenia (</w:t>
            </w:r>
            <w:r w:rsidRPr="00FD165F">
              <w:rPr>
                <w:rFonts w:cstheme="minorHAnsi"/>
                <w:b/>
              </w:rPr>
              <w:t>wymóg dotyczy</w:t>
            </w:r>
            <w:r w:rsidRPr="00FD165F">
              <w:rPr>
                <w:rFonts w:cstheme="minorHAnsi"/>
              </w:rPr>
              <w:t xml:space="preserve"> </w:t>
            </w:r>
            <w:r w:rsidRPr="00FD165F">
              <w:rPr>
                <w:rFonts w:cstheme="minorHAnsi"/>
                <w:b/>
              </w:rPr>
              <w:t>łącznie dla obydwu przełączników</w:t>
            </w:r>
            <w:r w:rsidRPr="00FD165F">
              <w:rPr>
                <w:rFonts w:cstheme="minorHAnsi"/>
              </w:rPr>
              <w:t xml:space="preserve">).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465E768" w14:textId="71E8BB3C" w:rsidR="00990976" w:rsidRPr="00F20C0F" w:rsidRDefault="00990976" w:rsidP="009909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346B7DB0" w14:textId="77777777" w:rsidR="00990976" w:rsidRPr="00F20C0F" w:rsidRDefault="00990976" w:rsidP="009909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90976" w:rsidRPr="00F20C0F" w14:paraId="0E25DABF" w14:textId="77777777" w:rsidTr="00DB5F15">
        <w:trPr>
          <w:trHeight w:val="279"/>
        </w:trPr>
        <w:tc>
          <w:tcPr>
            <w:tcW w:w="833" w:type="dxa"/>
            <w:shd w:val="clear" w:color="auto" w:fill="auto"/>
          </w:tcPr>
          <w:p w14:paraId="78BF206A" w14:textId="77777777" w:rsidR="00990976" w:rsidRPr="00F20C0F" w:rsidRDefault="00990976" w:rsidP="0099097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II.</w:t>
            </w:r>
          </w:p>
        </w:tc>
        <w:tc>
          <w:tcPr>
            <w:tcW w:w="4032" w:type="dxa"/>
            <w:shd w:val="clear" w:color="auto" w:fill="auto"/>
          </w:tcPr>
          <w:p w14:paraId="574B8DB9" w14:textId="158BA6E5" w:rsidR="00990976" w:rsidRPr="00FD165F" w:rsidRDefault="00990976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Informacje dodatkowe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88DEEF" w14:textId="7B6877AD" w:rsidR="00990976" w:rsidRPr="00F20C0F" w:rsidRDefault="00990976" w:rsidP="009909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5DD1972" w14:textId="77777777" w:rsidR="00990976" w:rsidRPr="00F20C0F" w:rsidRDefault="00990976" w:rsidP="00990976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990976" w:rsidRPr="00F20C0F" w14:paraId="17DB6D07" w14:textId="77777777" w:rsidTr="00DB5F15">
        <w:trPr>
          <w:trHeight w:val="279"/>
        </w:trPr>
        <w:tc>
          <w:tcPr>
            <w:tcW w:w="833" w:type="dxa"/>
            <w:shd w:val="clear" w:color="auto" w:fill="auto"/>
            <w:vAlign w:val="center"/>
          </w:tcPr>
          <w:p w14:paraId="5D458AEE" w14:textId="77777777" w:rsidR="00990976" w:rsidRPr="00F20C0F" w:rsidRDefault="00990976" w:rsidP="0099097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FEFB97B" w14:textId="77777777" w:rsidR="00990976" w:rsidRPr="00FD165F" w:rsidRDefault="00990976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Okres gwarancji w miesiącach (wymagany </w:t>
            </w:r>
          </w:p>
          <w:p w14:paraId="3AAB888A" w14:textId="44F577E8" w:rsidR="00990976" w:rsidRPr="00FD165F" w:rsidRDefault="00990976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="00FD165F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 m-ce)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1A1DC57" w14:textId="77777777" w:rsidR="00990976" w:rsidRPr="00F20C0F" w:rsidRDefault="00990976" w:rsidP="0099097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198ED704" w14:textId="77777777" w:rsidR="00990976" w:rsidRPr="00F20C0F" w:rsidRDefault="00990976" w:rsidP="00990976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4C58FD8" w14:textId="77777777" w:rsidR="00B1633E" w:rsidRPr="00F20C0F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F20C0F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F20C0F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78D81ADE" w:rsidR="00D07ABC" w:rsidRPr="00F20C0F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F20C0F">
        <w:rPr>
          <w:rFonts w:asciiTheme="minorHAnsi" w:hAnsiTheme="minorHAnsi" w:cstheme="minorHAnsi"/>
          <w:sz w:val="20"/>
        </w:rPr>
        <w:t xml:space="preserve">…………….……. </w:t>
      </w:r>
      <w:r w:rsidRPr="00F20C0F">
        <w:rPr>
          <w:rFonts w:asciiTheme="minorHAnsi" w:hAnsiTheme="minorHAnsi" w:cstheme="minorHAnsi"/>
          <w:i/>
          <w:sz w:val="20"/>
        </w:rPr>
        <w:t xml:space="preserve">(miejscowość), </w:t>
      </w:r>
      <w:r w:rsidRPr="00F20C0F">
        <w:rPr>
          <w:rFonts w:asciiTheme="minorHAnsi" w:hAnsiTheme="minorHAnsi" w:cstheme="minorHAnsi"/>
          <w:sz w:val="20"/>
        </w:rPr>
        <w:t xml:space="preserve">dnia ………….……. r.   </w:t>
      </w:r>
      <w:r w:rsidRPr="00F20C0F">
        <w:rPr>
          <w:rFonts w:asciiTheme="minorHAnsi" w:eastAsia="SimSun" w:hAnsiTheme="minorHAnsi" w:cstheme="minorHAnsi"/>
          <w:sz w:val="20"/>
        </w:rPr>
        <w:tab/>
      </w:r>
      <w:r w:rsidR="00F20C0F">
        <w:rPr>
          <w:rFonts w:asciiTheme="minorHAnsi" w:eastAsia="SimSun" w:hAnsiTheme="minorHAnsi" w:cstheme="minorHAnsi"/>
          <w:sz w:val="20"/>
        </w:rPr>
        <w:t xml:space="preserve">                  </w:t>
      </w:r>
      <w:r w:rsidRPr="00F20C0F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F20C0F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="00D07ABC" w:rsidRPr="00F20C0F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F20C0F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="00D07ABC" w:rsidRPr="00F20C0F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F20C0F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F20C0F">
        <w:rPr>
          <w:rFonts w:asciiTheme="minorHAnsi" w:eastAsia="SimSun" w:hAnsiTheme="minorHAnsi" w:cstheme="minorHAnsi"/>
          <w:sz w:val="20"/>
        </w:rPr>
        <w:t>) do reprezentowania Wykonawcy</w:t>
      </w:r>
    </w:p>
    <w:p w14:paraId="66097843" w14:textId="0805B783" w:rsidR="00980CFC" w:rsidRPr="00F20C0F" w:rsidRDefault="00980CFC">
      <w:pPr>
        <w:rPr>
          <w:rFonts w:asciiTheme="minorHAnsi" w:hAnsiTheme="minorHAnsi" w:cstheme="minorHAnsi"/>
        </w:rPr>
      </w:pPr>
    </w:p>
    <w:p w14:paraId="5E5DD336" w14:textId="507CA86A" w:rsidR="00092017" w:rsidRPr="00F20C0F" w:rsidRDefault="00092017">
      <w:pPr>
        <w:rPr>
          <w:rFonts w:asciiTheme="minorHAnsi" w:hAnsiTheme="minorHAnsi" w:cstheme="minorHAnsi"/>
        </w:rPr>
      </w:pPr>
    </w:p>
    <w:p w14:paraId="5955D6A1" w14:textId="4D17BC73" w:rsidR="00092017" w:rsidRPr="00F20C0F" w:rsidRDefault="00092017">
      <w:pPr>
        <w:rPr>
          <w:rFonts w:asciiTheme="minorHAnsi" w:hAnsiTheme="minorHAnsi" w:cstheme="minorHAnsi"/>
        </w:rPr>
      </w:pPr>
    </w:p>
    <w:p w14:paraId="513C4C5C" w14:textId="77777777" w:rsidR="00407D52" w:rsidRDefault="00407D5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137290BE" w14:textId="2A6A75F7" w:rsidR="00092017" w:rsidRPr="00F20C0F" w:rsidRDefault="00092017" w:rsidP="00092017">
      <w:pPr>
        <w:jc w:val="center"/>
        <w:outlineLvl w:val="0"/>
        <w:rPr>
          <w:rFonts w:asciiTheme="minorHAnsi" w:hAnsiTheme="minorHAnsi" w:cstheme="minorHAnsi"/>
          <w:b/>
        </w:rPr>
      </w:pPr>
      <w:r w:rsidRPr="00F20C0F">
        <w:rPr>
          <w:rFonts w:asciiTheme="minorHAnsi" w:hAnsiTheme="minorHAnsi" w:cstheme="minorHAnsi"/>
          <w:b/>
        </w:rPr>
        <w:lastRenderedPageBreak/>
        <w:t>ZESTAWIENIE PARAMETRÓW TECHNICZNO-EKSPLOATACYJNYCH</w:t>
      </w:r>
    </w:p>
    <w:p w14:paraId="2D2781AC" w14:textId="77777777" w:rsidR="00092017" w:rsidRPr="00F20C0F" w:rsidRDefault="00092017" w:rsidP="0009201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BC6ADD" w14:textId="15C4CF4D" w:rsidR="00092017" w:rsidRPr="00F20C0F" w:rsidRDefault="00092017" w:rsidP="00B3707E">
      <w:pPr>
        <w:tabs>
          <w:tab w:val="left" w:pos="3402"/>
          <w:tab w:val="left" w:pos="7371"/>
        </w:tabs>
        <w:ind w:left="2410" w:hanging="2410"/>
        <w:outlineLvl w:val="0"/>
        <w:rPr>
          <w:rFonts w:asciiTheme="minorHAnsi" w:hAnsiTheme="minorHAnsi" w:cstheme="minorHAnsi"/>
          <w:b/>
          <w:sz w:val="20"/>
        </w:rPr>
      </w:pPr>
      <w:r w:rsidRPr="00F20C0F">
        <w:rPr>
          <w:rFonts w:asciiTheme="minorHAnsi" w:hAnsiTheme="minorHAnsi" w:cstheme="minorHAnsi"/>
          <w:b/>
          <w:sz w:val="20"/>
        </w:rPr>
        <w:t>Przedmiot oferty:</w:t>
      </w:r>
      <w:r w:rsidR="00B3707E">
        <w:rPr>
          <w:rFonts w:asciiTheme="minorHAnsi" w:hAnsiTheme="minorHAnsi" w:cstheme="minorHAnsi"/>
          <w:b/>
          <w:sz w:val="20"/>
        </w:rPr>
        <w:t xml:space="preserve"> Switch -</w:t>
      </w:r>
      <w:r w:rsidRPr="00F20C0F">
        <w:rPr>
          <w:rFonts w:asciiTheme="minorHAnsi" w:hAnsiTheme="minorHAnsi" w:cstheme="minorHAnsi"/>
          <w:b/>
          <w:sz w:val="20"/>
        </w:rPr>
        <w:t xml:space="preserve"> </w:t>
      </w:r>
      <w:r w:rsidR="004A6088" w:rsidRPr="00F20C0F">
        <w:rPr>
          <w:rFonts w:asciiTheme="minorHAnsi" w:hAnsiTheme="minorHAnsi" w:cstheme="minorHAnsi"/>
          <w:b/>
          <w:sz w:val="20"/>
        </w:rPr>
        <w:t>Przełącznik dostępowy 10 gigabit Ethernet warstwy L3 - 28 portowy – 1 sztuk</w:t>
      </w:r>
      <w:r w:rsidR="00B3707E">
        <w:rPr>
          <w:rFonts w:asciiTheme="minorHAnsi" w:hAnsiTheme="minorHAnsi" w:cstheme="minorHAnsi"/>
          <w:b/>
          <w:sz w:val="20"/>
        </w:rPr>
        <w:t>a</w:t>
      </w:r>
      <w:r w:rsidRPr="00F20C0F">
        <w:rPr>
          <w:rFonts w:asciiTheme="minorHAnsi" w:hAnsiTheme="minorHAnsi" w:cstheme="minorHAnsi"/>
          <w:b/>
          <w:sz w:val="20"/>
        </w:rPr>
        <w:tab/>
      </w:r>
      <w:r w:rsidRPr="00F20C0F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092017" w:rsidRPr="00F20C0F" w14:paraId="53F7DCA6" w14:textId="77777777" w:rsidTr="00147AAD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135C8C2F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607AB021" w14:textId="77777777" w:rsidR="00092017" w:rsidRPr="00F20C0F" w:rsidRDefault="00092017" w:rsidP="00147AAD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F20C0F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F20C0F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20C0F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5DC3BFA6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043DDA99" w14:textId="6A05EF74" w:rsidR="00092017" w:rsidRPr="00F20C0F" w:rsidRDefault="00BB74D1" w:rsidP="00147AA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092017" w:rsidRPr="00F20C0F" w14:paraId="0F1CD1EB" w14:textId="77777777" w:rsidTr="00BB74D1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66D8A791" w14:textId="77777777" w:rsidR="00092017" w:rsidRPr="00F20C0F" w:rsidRDefault="00092017" w:rsidP="00147AAD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0A148A9" w14:textId="77777777" w:rsidR="00092017" w:rsidRPr="00FD165F" w:rsidRDefault="00092017" w:rsidP="00FD16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40" w:type="dxa"/>
            <w:shd w:val="clear" w:color="auto" w:fill="auto"/>
          </w:tcPr>
          <w:p w14:paraId="666D2CD8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055E562E" w14:textId="77777777" w:rsidR="00092017" w:rsidRPr="00F20C0F" w:rsidRDefault="00092017" w:rsidP="00147AAD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092017" w:rsidRPr="00F20C0F" w14:paraId="2E3499C7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5FADE87B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DBC94CC" w14:textId="77777777" w:rsidR="00092017" w:rsidRPr="00FD165F" w:rsidRDefault="00092017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Nazwa urządzenia </w:t>
            </w:r>
          </w:p>
        </w:tc>
        <w:tc>
          <w:tcPr>
            <w:tcW w:w="1940" w:type="dxa"/>
            <w:shd w:val="clear" w:color="auto" w:fill="auto"/>
          </w:tcPr>
          <w:p w14:paraId="36A50EFB" w14:textId="77777777" w:rsidR="00092017" w:rsidRPr="00F20C0F" w:rsidRDefault="00092017" w:rsidP="00147AA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53C87DA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3778BA8B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32FC2A34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0EEBEE9A" w14:textId="77777777" w:rsidR="00092017" w:rsidRPr="00FD165F" w:rsidRDefault="00092017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Typ urządzenia </w:t>
            </w:r>
          </w:p>
        </w:tc>
        <w:tc>
          <w:tcPr>
            <w:tcW w:w="1940" w:type="dxa"/>
            <w:shd w:val="clear" w:color="auto" w:fill="auto"/>
          </w:tcPr>
          <w:p w14:paraId="0C2D3808" w14:textId="77777777" w:rsidR="00092017" w:rsidRPr="00F20C0F" w:rsidRDefault="00092017" w:rsidP="00147AA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3DCB3338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3537A88B" w14:textId="77777777" w:rsidTr="00147AAD">
        <w:trPr>
          <w:trHeight w:val="173"/>
        </w:trPr>
        <w:tc>
          <w:tcPr>
            <w:tcW w:w="833" w:type="dxa"/>
            <w:vAlign w:val="center"/>
          </w:tcPr>
          <w:p w14:paraId="2D99401D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6B3D554D" w14:textId="77777777" w:rsidR="00092017" w:rsidRPr="00FD165F" w:rsidRDefault="00092017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1940" w:type="dxa"/>
            <w:shd w:val="clear" w:color="auto" w:fill="auto"/>
          </w:tcPr>
          <w:p w14:paraId="2AFE50BA" w14:textId="77777777" w:rsidR="00092017" w:rsidRPr="00F20C0F" w:rsidRDefault="00092017" w:rsidP="00147AA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96BBCD1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322F984A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3349B7D6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E1E5054" w14:textId="77777777" w:rsidR="00092017" w:rsidRPr="00FD165F" w:rsidRDefault="00092017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1940" w:type="dxa"/>
            <w:shd w:val="clear" w:color="auto" w:fill="auto"/>
          </w:tcPr>
          <w:p w14:paraId="5BFC7A36" w14:textId="77777777" w:rsidR="00092017" w:rsidRPr="00F20C0F" w:rsidRDefault="00092017" w:rsidP="00147AA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FE93F55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0D611D6B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66F224D3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  <w:vAlign w:val="center"/>
          </w:tcPr>
          <w:p w14:paraId="727B999A" w14:textId="77777777" w:rsidR="00092017" w:rsidRPr="00FD165F" w:rsidRDefault="00092017" w:rsidP="00FD16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Rok produkcji </w:t>
            </w:r>
            <w:r w:rsidRPr="00FD1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2022</w:t>
            </w: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, urządzenie fabrycznie nowe, nie </w:t>
            </w:r>
            <w:proofErr w:type="spellStart"/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rekondycjonowane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0AC098D1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9B344BF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68AC4670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61B25707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1C19A7C" w14:textId="4D57EBA9" w:rsidR="00092017" w:rsidRPr="00FD165F" w:rsidRDefault="004A6088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Porty przełącznika</w:t>
            </w:r>
            <w:r w:rsidRPr="00FD165F">
              <w:rPr>
                <w:rFonts w:asciiTheme="minorHAnsi" w:hAnsiTheme="minorHAnsi" w:cstheme="minorHAnsi"/>
                <w:szCs w:val="22"/>
              </w:rPr>
              <w:t>: minimum 4 porty COMBO (RJ45 lub SFP), minimum 20 portów 10/100/1000Base-T, minimum 4 porty 10GE SFP+; Porty SFP+ 10GE  obsługujące moduły 1GE SFP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B5052F3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8B0E30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188A8955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34173252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8F24263" w14:textId="3291C2B8" w:rsidR="00092017" w:rsidRPr="00FD165F" w:rsidRDefault="004A6088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</w:rPr>
              <w:t>Stackowanie</w:t>
            </w:r>
            <w:proofErr w:type="spellEnd"/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: </w:t>
            </w:r>
            <w:r w:rsidRPr="00FD165F">
              <w:rPr>
                <w:rFonts w:asciiTheme="minorHAnsi" w:hAnsiTheme="minorHAnsi" w:cstheme="minorHAnsi"/>
                <w:szCs w:val="22"/>
              </w:rPr>
              <w:t>możliwość połączenia minimum 4 przełączników w stos za pomocą portów SFP+ bez dedykowanego okablowania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0E9BE90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24051B0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1EE8F7B9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15C3504B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00EC173E" w14:textId="421C4964" w:rsidR="00092017" w:rsidRPr="00FD165F" w:rsidRDefault="004A6088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Matryca przełączająca</w:t>
            </w:r>
            <w:r w:rsidRPr="00FD165F">
              <w:rPr>
                <w:rFonts w:asciiTheme="minorHAnsi" w:hAnsiTheme="minorHAnsi" w:cstheme="minorHAnsi"/>
                <w:szCs w:val="22"/>
              </w:rPr>
              <w:t xml:space="preserve">: minimum 128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</w:rPr>
              <w:t>Gbps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C445403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457FF45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15277011" w14:textId="77777777" w:rsidTr="00147AAD">
        <w:trPr>
          <w:trHeight w:val="150"/>
        </w:trPr>
        <w:tc>
          <w:tcPr>
            <w:tcW w:w="833" w:type="dxa"/>
            <w:vAlign w:val="center"/>
          </w:tcPr>
          <w:p w14:paraId="6A743F22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08A6EDC5" w14:textId="5EB2145C" w:rsidR="00092017" w:rsidRPr="00FD165F" w:rsidRDefault="004A6088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Przepustowość pakietów</w:t>
            </w:r>
            <w:r w:rsidRPr="00FD165F">
              <w:rPr>
                <w:rFonts w:asciiTheme="minorHAnsi" w:hAnsiTheme="minorHAnsi" w:cstheme="minorHAnsi"/>
                <w:szCs w:val="22"/>
              </w:rPr>
              <w:t xml:space="preserve">: minimum 95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</w:rPr>
              <w:t>Mpps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</w:rPr>
              <w:t xml:space="preserve"> (dla pakietów 64Kb)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6FC600F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FDC97D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66EA7DCC" w14:textId="77777777" w:rsidTr="00147AAD">
        <w:trPr>
          <w:trHeight w:val="494"/>
        </w:trPr>
        <w:tc>
          <w:tcPr>
            <w:tcW w:w="833" w:type="dxa"/>
            <w:vAlign w:val="center"/>
          </w:tcPr>
          <w:p w14:paraId="250303BC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FB308AD" w14:textId="7E8ED902" w:rsidR="00092017" w:rsidRPr="00FD165F" w:rsidRDefault="004A6088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Pojemność tablicy MAC</w:t>
            </w:r>
            <w:r w:rsidRPr="00FD165F">
              <w:rPr>
                <w:rFonts w:asciiTheme="minorHAnsi" w:hAnsiTheme="minorHAnsi" w:cstheme="minorHAnsi"/>
                <w:szCs w:val="22"/>
              </w:rPr>
              <w:t>: minimum 16k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260DCB2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8FF5848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3C7450C9" w14:textId="77777777" w:rsidTr="00147AAD">
        <w:trPr>
          <w:trHeight w:val="288"/>
        </w:trPr>
        <w:tc>
          <w:tcPr>
            <w:tcW w:w="833" w:type="dxa"/>
            <w:vAlign w:val="center"/>
          </w:tcPr>
          <w:p w14:paraId="4CE8EB6D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E9C9927" w14:textId="1065D993" w:rsidR="00092017" w:rsidRPr="00FD165F" w:rsidRDefault="004A6088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Ramka Jumbo: </w:t>
            </w:r>
            <w:r w:rsidRPr="00FD165F">
              <w:rPr>
                <w:rFonts w:asciiTheme="minorHAnsi" w:hAnsiTheme="minorHAnsi" w:cstheme="minorHAnsi"/>
                <w:szCs w:val="22"/>
              </w:rPr>
              <w:t xml:space="preserve">min 10k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8AC3DDD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2CE392E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6C076433" w14:textId="77777777" w:rsidTr="00147AAD">
        <w:trPr>
          <w:trHeight w:val="109"/>
        </w:trPr>
        <w:tc>
          <w:tcPr>
            <w:tcW w:w="833" w:type="dxa"/>
            <w:vAlign w:val="center"/>
          </w:tcPr>
          <w:p w14:paraId="554BF5E7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  <w:shd w:val="clear" w:color="auto" w:fill="auto"/>
          </w:tcPr>
          <w:p w14:paraId="5E258951" w14:textId="15C6D33D" w:rsidR="00092017" w:rsidRPr="00FD165F" w:rsidRDefault="004A6088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Ilość wpisów tablicy ACL</w:t>
            </w:r>
            <w:r w:rsidRPr="00FD165F">
              <w:rPr>
                <w:rFonts w:asciiTheme="minorHAnsi" w:hAnsiTheme="minorHAnsi" w:cstheme="minorHAnsi"/>
                <w:szCs w:val="22"/>
              </w:rPr>
              <w:t>: minimum 3k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111BF91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0EF0109" w14:textId="77777777" w:rsidR="00092017" w:rsidRPr="00F20C0F" w:rsidRDefault="00092017" w:rsidP="00147A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017" w:rsidRPr="00F20C0F" w14:paraId="2D5270DF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729BDFA1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0DF0678" w14:textId="7A0E9FD1" w:rsidR="00092017" w:rsidRPr="00FD165F" w:rsidRDefault="004A6088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  <w:b/>
              </w:rPr>
              <w:t xml:space="preserve">Ilość wpisów tablicy routingu: </w:t>
            </w:r>
            <w:r w:rsidRPr="00FD165F">
              <w:rPr>
                <w:rFonts w:cstheme="minorHAnsi"/>
              </w:rPr>
              <w:t>minimum 13k dla IPv4 z możliwością wykorzystania IPv6. Dopuszcza się rozwiązania współdzielące tablicę routingu dla IPv4 oraz IPv6 w maksymalnej proporcji 4:1.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708017C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92DCE5C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25902683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4EC0DF7F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84AE5B9" w14:textId="055143B3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Ilość wpisów ARP: </w:t>
            </w:r>
            <w:r w:rsidRPr="00FD165F">
              <w:rPr>
                <w:rFonts w:asciiTheme="minorHAnsi" w:hAnsiTheme="minorHAnsi" w:cstheme="minorHAnsi"/>
                <w:szCs w:val="22"/>
              </w:rPr>
              <w:t>minimum 4k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C5BDB33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AF50A11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08245E5F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26223EA4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AC9E542" w14:textId="157637F9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Ilość aktywnych IEEE802.1Q VLAN</w:t>
            </w:r>
            <w:r w:rsidRPr="00FD165F">
              <w:rPr>
                <w:rFonts w:asciiTheme="minorHAnsi" w:hAnsiTheme="minorHAnsi" w:cstheme="minorHAnsi"/>
                <w:szCs w:val="22"/>
              </w:rPr>
              <w:t>: minimum 4094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E6CD9FB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0F37D8D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2352E4D2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7645154F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34F7DBF" w14:textId="52BAD219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Taktowanie procesora: </w:t>
            </w:r>
            <w:r w:rsidRPr="00FD165F">
              <w:rPr>
                <w:rFonts w:asciiTheme="minorHAnsi" w:hAnsiTheme="minorHAnsi" w:cstheme="minorHAnsi"/>
                <w:szCs w:val="22"/>
              </w:rPr>
              <w:t>minimum 800 MHz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B97E094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C8F5F95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467D9D39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3E211259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5C9B3CE" w14:textId="598868BE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Pamięć Flash</w:t>
            </w:r>
            <w:r w:rsidRPr="00FD165F">
              <w:rPr>
                <w:rFonts w:asciiTheme="minorHAnsi" w:hAnsiTheme="minorHAnsi" w:cstheme="minorHAnsi"/>
                <w:szCs w:val="22"/>
              </w:rPr>
              <w:t>: minimum 128MB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603A6A5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51D0CB8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4D71AD48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5C057E41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9C968B1" w14:textId="52D52C5C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 xml:space="preserve">Pamięć RAM: </w:t>
            </w:r>
            <w:r w:rsidRPr="00FD165F">
              <w:rPr>
                <w:rFonts w:asciiTheme="minorHAnsi" w:hAnsiTheme="minorHAnsi" w:cstheme="minorHAnsi"/>
                <w:szCs w:val="22"/>
              </w:rPr>
              <w:t>minimum 512MB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EC2296A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9BB9C8E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1C4B100E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1D1177C1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22BDD5D" w14:textId="022FCF82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Bufor pakietów:</w:t>
            </w:r>
            <w:r w:rsidRPr="00FD165F">
              <w:rPr>
                <w:rFonts w:asciiTheme="minorHAnsi" w:hAnsiTheme="minorHAnsi" w:cstheme="minorHAnsi"/>
                <w:szCs w:val="22"/>
              </w:rPr>
              <w:t xml:space="preserve"> minimum 1,5MB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7D7FFBE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47AF664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58FADBFC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6B3A5A2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4E5E256" w14:textId="26AEAC25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Zasilanie urządzenia</w:t>
            </w:r>
            <w:r w:rsidRPr="00FD165F">
              <w:rPr>
                <w:rFonts w:asciiTheme="minorHAnsi" w:hAnsiTheme="minorHAnsi" w:cstheme="minorHAnsi"/>
                <w:szCs w:val="22"/>
              </w:rPr>
              <w:t>: wbudowany zasilacz 230V AC wraz z wbudowanym redundantnym zasilaczem 230 V AC RPS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28D6B4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3C1B2F3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5E51D794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2AD625DE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4778EE3" w14:textId="1946248A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Oszczędzanie energii</w:t>
            </w:r>
            <w:r w:rsidRPr="00FD165F">
              <w:rPr>
                <w:rFonts w:asciiTheme="minorHAnsi" w:hAnsiTheme="minorHAnsi" w:cstheme="minorHAnsi"/>
                <w:szCs w:val="22"/>
              </w:rPr>
              <w:t xml:space="preserve">: funkcja LED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</w:rPr>
              <w:t>Shut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</w:rPr>
              <w:t>-off,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9B1811E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  <w:p w14:paraId="19B3300C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0A46EF2A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2337CFA8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4C820E3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8D5A416" w14:textId="5875EC31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Certyfikaty bezpieczeństwa</w:t>
            </w:r>
            <w:r w:rsidRPr="00FD165F">
              <w:rPr>
                <w:rFonts w:asciiTheme="minorHAnsi" w:hAnsiTheme="minorHAnsi" w:cstheme="minorHAnsi"/>
                <w:szCs w:val="22"/>
              </w:rPr>
              <w:t xml:space="preserve">: CE,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</w:rPr>
              <w:t>RoHS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4704CBF7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E1192C2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1EFD9E46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2F2615D5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3204FE3" w14:textId="4A7E42DB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Zabezpieczenie przeciwprzepięciowe</w:t>
            </w:r>
            <w:r w:rsidRPr="00FD165F">
              <w:rPr>
                <w:rFonts w:asciiTheme="minorHAnsi" w:hAnsiTheme="minorHAnsi" w:cstheme="minorHAnsi"/>
                <w:szCs w:val="22"/>
              </w:rPr>
              <w:t xml:space="preserve">: 6KV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9A5AA8D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38CE36E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14714631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2AD9676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871D4BA" w14:textId="3846DE9B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>Algorytm</w:t>
            </w:r>
            <w:proofErr w:type="spellEnd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 xml:space="preserve"> </w:t>
            </w: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>pracy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: Storage and forwarding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1FAD5B1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EE4A3EB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232E6886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589E74C8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C76CE50" w14:textId="77777777" w:rsidR="00CB1870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b/>
                <w:szCs w:val="22"/>
                <w:lang w:val="en-GB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>Ruting</w:t>
            </w:r>
            <w:proofErr w:type="spellEnd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 xml:space="preserve"> L3</w:t>
            </w:r>
          </w:p>
          <w:p w14:paraId="51F2F239" w14:textId="003CFD55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Static Routing, RIPv1/v2,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RIPng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, OSPFv2/v3, BGP4, BGP4+, OSPF multiple process, LPM Routing, Policy-based Routing (PBR) IPv4/IPv6, VRRP, IPv6 VRRPv3, URPF IPv4/IPv6, ECMP, BFD, Static Multicast Route, Multicast Receive Control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0435F2D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A745D2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1E4AC7E5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466CB159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27E6714" w14:textId="77777777" w:rsidR="00CB1870" w:rsidRPr="00FD165F" w:rsidRDefault="00CB1870" w:rsidP="00FD165F">
            <w:pPr>
              <w:pStyle w:val="Bezodstpw"/>
              <w:jc w:val="both"/>
              <w:rPr>
                <w:rFonts w:cstheme="minorHAnsi"/>
                <w:b/>
                <w:lang w:val="en-GB"/>
              </w:rPr>
            </w:pPr>
            <w:proofErr w:type="spellStart"/>
            <w:r w:rsidRPr="00FD165F">
              <w:rPr>
                <w:rFonts w:cstheme="minorHAnsi"/>
                <w:b/>
                <w:lang w:val="en-GB"/>
              </w:rPr>
              <w:t>Obsługa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drzewa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FD165F">
              <w:rPr>
                <w:rFonts w:cstheme="minorHAnsi"/>
                <w:b/>
                <w:lang w:val="en-GB"/>
              </w:rPr>
              <w:t>rozpinającego</w:t>
            </w:r>
            <w:proofErr w:type="spellEnd"/>
            <w:r w:rsidRPr="00FD165F">
              <w:rPr>
                <w:rFonts w:cstheme="minorHAnsi"/>
                <w:b/>
                <w:lang w:val="en-GB"/>
              </w:rPr>
              <w:t xml:space="preserve"> (STP)</w:t>
            </w:r>
          </w:p>
          <w:p w14:paraId="52DC86E9" w14:textId="745A12AB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 xml:space="preserve"> IEEE802.1D (STP), IEEE802.1W (RSTP), IEEE802.1S (MSTP), Multi-Process MSTP, Root Guard, BPDU guard, BPDU forwarding, Loopback Detection, Fast Link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13081D7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CF21634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1AD5490A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35E37189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CA17391" w14:textId="77777777" w:rsidR="00CB1870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b/>
                <w:szCs w:val="22"/>
                <w:lang w:val="en-GB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>Obsługa</w:t>
            </w:r>
            <w:proofErr w:type="spellEnd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 xml:space="preserve"> VLAN</w:t>
            </w:r>
          </w:p>
          <w:p w14:paraId="71876A56" w14:textId="60D65C54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Voice VLAN, Port based VLAN, MAC based VLAN, Protocol based VLAN, Private VLAN, VLAN Translation, N:1 VLAN Translation, GVRP, IEEE 802.1Q, Normal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QinQ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, Flexible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QinQ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73074FB6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A89FDA9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4F33A47D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35FB5DD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9D09FBA" w14:textId="24CEDB74" w:rsidR="00092017" w:rsidRPr="00FD165F" w:rsidRDefault="00CB1870" w:rsidP="00FD165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Protekcja ringowa </w:t>
            </w: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MRPP, ITU-T G.8032,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38C5E24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B044E10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2F9DE416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0B3A1FBD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E73FFBA" w14:textId="77777777" w:rsidR="00CB1870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b/>
                <w:szCs w:val="22"/>
                <w:lang w:val="en-GB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>Agregacja</w:t>
            </w:r>
            <w:proofErr w:type="spellEnd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 xml:space="preserve"> LACP</w:t>
            </w:r>
          </w:p>
          <w:p w14:paraId="4FE03E58" w14:textId="0ADABD61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IEEE 802.3ad (LACP), minimum 128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grup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 per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urządzenie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oraz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 minimum 8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portów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 per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grupa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, load balance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8C4A802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B6E4019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92017" w:rsidRPr="00F20C0F" w14:paraId="5DB8088C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5743F423" w14:textId="77777777" w:rsidR="00092017" w:rsidRPr="00F20C0F" w:rsidRDefault="00092017" w:rsidP="004542F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E02F0D1" w14:textId="77777777" w:rsidR="00CB1870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b/>
                <w:szCs w:val="22"/>
                <w:lang w:val="en-GB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>Funkcje</w:t>
            </w:r>
            <w:proofErr w:type="spellEnd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 xml:space="preserve"> QoS</w:t>
            </w:r>
          </w:p>
          <w:p w14:paraId="31DD662E" w14:textId="77777777" w:rsidR="00CB1870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8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queques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 per port, Bandwidth Control, Flow Control: HOL, IEEE802.3x, Flow </w:t>
            </w:r>
          </w:p>
          <w:p w14:paraId="64F9BBE1" w14:textId="39CD0601" w:rsidR="00092017" w:rsidRPr="00FD165F" w:rsidRDefault="00CB1870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 xml:space="preserve">Redirect, Classification based on ACL, COS, TOS,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DiffServ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, DSCP, port number; Traffic Policing, PRI Mark/Remark, IEEE 802.1p, Queuing Method: Strict priority, Weighted Round Robin, Strict priority in Weighted Round Robin, Weighted Deficit Round Robin, DNS Client, DNS Relay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BA9866C" w14:textId="77777777" w:rsidR="00092017" w:rsidRPr="00F20C0F" w:rsidRDefault="00092017" w:rsidP="00147AA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196B55A" w14:textId="77777777" w:rsidR="00092017" w:rsidRPr="00F20C0F" w:rsidRDefault="00092017" w:rsidP="00147AA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7FC24BB3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7A5AB6AC" w14:textId="77777777" w:rsidR="00E05A2A" w:rsidRPr="00F20C0F" w:rsidRDefault="00E05A2A" w:rsidP="00E05A2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7ED14CC" w14:textId="77777777" w:rsidR="00E05A2A" w:rsidRPr="00FD165F" w:rsidRDefault="00E05A2A" w:rsidP="00FD165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Bezpieczeństwo</w:t>
            </w:r>
            <w:proofErr w:type="spellEnd"/>
          </w:p>
          <w:p w14:paraId="051EEC69" w14:textId="1F2529A7" w:rsidR="00E05A2A" w:rsidRPr="00FD165F" w:rsidRDefault="00E05A2A" w:rsidP="00FD165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Storm Control based on packets, Port Security, MAC Limit based on VLAN and Port, Anti-ARP-Spoofing , Anti-ARP-Scan, ARP Binding, Gratuitous ARP, ARP Limit, Anti ARP/NDP Cheat, Anti ARP Scan,  ND Snooping, DAI, IEEE 802.1x, Authentication, Authorization, Accounting, Radius IPv4/IPv6, TACACS+, MAB, Port and MAC </w:t>
            </w:r>
            <w:r w:rsidRPr="00FD165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based authentication, Accounting based on time length and traffic, Guest VLAN and auto VLAN,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E601871" w14:textId="4A733365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1796658B" w14:textId="77777777" w:rsidR="00E05A2A" w:rsidRPr="00F20C0F" w:rsidRDefault="00E05A2A" w:rsidP="00E05A2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7D143E92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6C1CE635" w14:textId="77777777" w:rsidR="00E05A2A" w:rsidRPr="00F20C0F" w:rsidRDefault="00E05A2A" w:rsidP="00E05A2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AA69ED4" w14:textId="77777777" w:rsidR="00E05A2A" w:rsidRPr="00FD165F" w:rsidRDefault="00E05A2A" w:rsidP="00FD165F">
            <w:pPr>
              <w:pStyle w:val="Zwykytekst"/>
              <w:jc w:val="both"/>
              <w:rPr>
                <w:rFonts w:asciiTheme="minorHAnsi" w:hAnsiTheme="minorHAnsi" w:cstheme="minorHAnsi"/>
                <w:b/>
                <w:szCs w:val="22"/>
                <w:lang w:val="en-US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US"/>
              </w:rPr>
              <w:t>Listy</w:t>
            </w:r>
            <w:proofErr w:type="spellEnd"/>
            <w:r w:rsidRPr="00FD165F">
              <w:rPr>
                <w:rFonts w:asciiTheme="minorHAnsi" w:hAnsiTheme="minorHAnsi" w:cstheme="minorHAnsi"/>
                <w:b/>
                <w:szCs w:val="22"/>
                <w:lang w:val="en-US"/>
              </w:rPr>
              <w:t xml:space="preserve"> </w:t>
            </w: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US"/>
              </w:rPr>
              <w:t>kontroli</w:t>
            </w:r>
            <w:proofErr w:type="spellEnd"/>
            <w:r w:rsidRPr="00FD165F">
              <w:rPr>
                <w:rFonts w:asciiTheme="minorHAnsi" w:hAnsiTheme="minorHAnsi" w:cstheme="minorHAnsi"/>
                <w:b/>
                <w:szCs w:val="22"/>
                <w:lang w:val="en-US"/>
              </w:rPr>
              <w:t xml:space="preserve"> </w:t>
            </w: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US"/>
              </w:rPr>
              <w:t>dostępu</w:t>
            </w:r>
            <w:proofErr w:type="spellEnd"/>
          </w:p>
          <w:p w14:paraId="2BB86F20" w14:textId="5C326CC8" w:rsidR="00E05A2A" w:rsidRPr="00FD165F" w:rsidRDefault="00E05A2A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 xml:space="preserve">IP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>Src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>/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>Dst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 xml:space="preserve"> ACL, MAC 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>Src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>/</w:t>
            </w: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>Dst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 xml:space="preserve"> ACL, MAC-IP ACL, User-Defined ACL, Time Range ACL, port number TCP/UDP ACL, ACL on VLAN interface, Rules can be configured to port, VLAN, VLAN routing interfaces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D8BD971" w14:textId="408778D1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921B471" w14:textId="77777777" w:rsidR="00E05A2A" w:rsidRPr="00F20C0F" w:rsidRDefault="00E05A2A" w:rsidP="00E05A2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3D2B7A0C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25D74269" w14:textId="77777777" w:rsidR="00E05A2A" w:rsidRPr="00F20C0F" w:rsidRDefault="00E05A2A" w:rsidP="00E05A2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E125927" w14:textId="77777777" w:rsidR="00E05A2A" w:rsidRPr="00FD165F" w:rsidRDefault="00E05A2A" w:rsidP="00FD165F">
            <w:pPr>
              <w:pStyle w:val="Zwykytekst"/>
              <w:jc w:val="both"/>
              <w:rPr>
                <w:rFonts w:asciiTheme="minorHAnsi" w:hAnsiTheme="minorHAnsi" w:cstheme="minorHAnsi"/>
                <w:b/>
                <w:szCs w:val="22"/>
                <w:lang w:val="en-GB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Cs w:val="22"/>
                <w:lang w:val="en-GB"/>
              </w:rPr>
              <w:t>Diagnostyka</w:t>
            </w:r>
            <w:proofErr w:type="spellEnd"/>
          </w:p>
          <w:p w14:paraId="4E1B7DB3" w14:textId="39CDA344" w:rsidR="00E05A2A" w:rsidRPr="00FD165F" w:rsidRDefault="00E05A2A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proofErr w:type="spellStart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sFlow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, Traffic Analysis, RSPAN, VCT, DDM, Ping, Trace Route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FB227C7" w14:textId="2832BC93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0ACB869" w14:textId="77777777" w:rsidR="00E05A2A" w:rsidRPr="00F20C0F" w:rsidRDefault="00E05A2A" w:rsidP="00E05A2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35B04144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28EDEB3D" w14:textId="77777777" w:rsidR="00E05A2A" w:rsidRPr="00F20C0F" w:rsidRDefault="00E05A2A" w:rsidP="00E05A2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B9F6C7A" w14:textId="77777777" w:rsidR="00E05A2A" w:rsidRPr="00FD165F" w:rsidRDefault="00E05A2A" w:rsidP="00FD165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Obsługa</w:t>
            </w:r>
            <w:proofErr w:type="spellEnd"/>
            <w:r w:rsidRPr="00FD165F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DHCP</w:t>
            </w:r>
          </w:p>
          <w:p w14:paraId="4A665EB9" w14:textId="3628E0FC" w:rsidR="00E05A2A" w:rsidRPr="00FD165F" w:rsidRDefault="00E05A2A" w:rsidP="00FD165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IPv4/IPv6 DHCP Client,IPv4/IPv6 DHCP Relay, Option 82, IPv4/IPv6 DHCP Snooping,IPv4/IPv6 DHCP Server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44CB7B2" w14:textId="3D79144A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E30155D" w14:textId="77777777" w:rsidR="00E05A2A" w:rsidRPr="00F20C0F" w:rsidRDefault="00E05A2A" w:rsidP="00E05A2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062155BF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1C3BE6DA" w14:textId="77777777" w:rsidR="00E05A2A" w:rsidRPr="00F20C0F" w:rsidRDefault="00E05A2A" w:rsidP="00E05A2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AF00C35" w14:textId="77777777" w:rsidR="00E05A2A" w:rsidRPr="00FD165F" w:rsidRDefault="00E05A2A" w:rsidP="00FD165F">
            <w:pPr>
              <w:pStyle w:val="Zwykytekst"/>
              <w:jc w:val="both"/>
              <w:rPr>
                <w:rFonts w:asciiTheme="minorHAnsi" w:hAnsiTheme="minorHAnsi" w:cstheme="minorHAnsi"/>
                <w:b/>
                <w:szCs w:val="22"/>
                <w:lang w:val="en-US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  <w:lang w:val="en-US"/>
              </w:rPr>
              <w:t>Multicast</w:t>
            </w:r>
          </w:p>
          <w:p w14:paraId="4113FC7B" w14:textId="38214A47" w:rsidR="00E05A2A" w:rsidRPr="00FD165F" w:rsidRDefault="00E05A2A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FD165F">
              <w:rPr>
                <w:rFonts w:asciiTheme="minorHAnsi" w:hAnsiTheme="minorHAnsi" w:cstheme="minorHAnsi"/>
                <w:szCs w:val="22"/>
                <w:lang w:val="en-US"/>
              </w:rPr>
              <w:t xml:space="preserve">IGMP snooping v1/v2/v3 and L2 Query, IGMP Fast leave, MVR, MLD v1/v2 Snooping, IPv4/IPv6 DCSCM, </w:t>
            </w:r>
            <w:r w:rsidRPr="00FD165F">
              <w:rPr>
                <w:rFonts w:asciiTheme="minorHAnsi" w:hAnsiTheme="minorHAnsi" w:cstheme="minorHAnsi"/>
                <w:szCs w:val="22"/>
                <w:lang w:val="en-GB"/>
              </w:rPr>
              <w:t>PIM-SM, PIM-DM, PIM-SSM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6C9D8DF" w14:textId="14E35790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891A2D9" w14:textId="77777777" w:rsidR="00E05A2A" w:rsidRPr="00F20C0F" w:rsidRDefault="00E05A2A" w:rsidP="00E05A2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5C4631D3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6244DB2D" w14:textId="77777777" w:rsidR="00E05A2A" w:rsidRPr="00F20C0F" w:rsidRDefault="00E05A2A" w:rsidP="00E05A2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40B00C5" w14:textId="77777777" w:rsidR="00E05A2A" w:rsidRPr="00FD165F" w:rsidRDefault="00E05A2A" w:rsidP="00FD165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proofErr w:type="spellStart"/>
            <w:r w:rsidRPr="00FD165F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Zarządzanie</w:t>
            </w:r>
            <w:proofErr w:type="spellEnd"/>
          </w:p>
          <w:p w14:paraId="069939C6" w14:textId="09C186E2" w:rsidR="00E05A2A" w:rsidRPr="00FD165F" w:rsidRDefault="00E05A2A" w:rsidP="00FD165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TFTP/FTP, CLI, Telnet, Console, Web/SSL (IPv4/IPv6), SSH (IPv4/IPv6), SNMP v1/v2c/v3, SNMP Trap, Public &amp; Private MIB interface, RMON 1,2,3,9, Syslog (IPv4/IPv6), SNTP/NTP (IPv4/IPv6), Dual IMG, Multiple Configuration Files, Port Mirror, IEEE 802.3ah/802.1ag OAM, ULDP (like UDLD), LLDP/LLDP MED., </w:t>
            </w:r>
            <w:proofErr w:type="spellStart"/>
            <w:r w:rsidRPr="00FD165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sprzętowa</w:t>
            </w:r>
            <w:proofErr w:type="spellEnd"/>
            <w:r w:rsidRPr="00FD165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D165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obsługa</w:t>
            </w:r>
            <w:proofErr w:type="spellEnd"/>
            <w:r w:rsidRPr="00FD165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D165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stosu</w:t>
            </w:r>
            <w:proofErr w:type="spellEnd"/>
            <w:r w:rsidRPr="00FD165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– VSF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F4A0E09" w14:textId="70A2DFDD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7095673" w14:textId="77777777" w:rsidR="00E05A2A" w:rsidRPr="00F20C0F" w:rsidRDefault="00E05A2A" w:rsidP="00E05A2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4E2BBE6A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571B8779" w14:textId="77777777" w:rsidR="00E05A2A" w:rsidRPr="00F20C0F" w:rsidRDefault="00E05A2A" w:rsidP="00E05A2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392B2B6" w14:textId="77777777" w:rsidR="00E05A2A" w:rsidRPr="00FD165F" w:rsidRDefault="00E05A2A" w:rsidP="00FD165F">
            <w:pPr>
              <w:pStyle w:val="Bezodstpw"/>
              <w:jc w:val="both"/>
              <w:rPr>
                <w:rFonts w:cstheme="minorHAnsi"/>
                <w:b/>
              </w:rPr>
            </w:pPr>
            <w:r w:rsidRPr="00FD165F">
              <w:rPr>
                <w:rFonts w:cstheme="minorHAnsi"/>
                <w:b/>
              </w:rPr>
              <w:t>Oprogramowanie oraz wsparcie techniczne</w:t>
            </w:r>
          </w:p>
          <w:p w14:paraId="56290D04" w14:textId="4B93A188" w:rsidR="00E05A2A" w:rsidRPr="00FD165F" w:rsidRDefault="00E05A2A" w:rsidP="00FD165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Oprogramowanie przełącznika (</w:t>
            </w:r>
            <w:proofErr w:type="spellStart"/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firmware</w:t>
            </w:r>
            <w:proofErr w:type="spellEnd"/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) dostępny bez ograniczeń czasowych, przez cały okres cyklu życiowego urządzenia poprzez </w:t>
            </w:r>
            <w:proofErr w:type="spellStart"/>
            <w:r w:rsidRPr="00FD165F">
              <w:rPr>
                <w:rFonts w:asciiTheme="minorHAnsi" w:hAnsiTheme="minorHAnsi" w:cstheme="minorHAnsi"/>
                <w:sz w:val="22"/>
                <w:szCs w:val="22"/>
              </w:rPr>
              <w:t>internet</w:t>
            </w:r>
            <w:proofErr w:type="spellEnd"/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, wsparcie techniczne producenta lub dystrybutora bez konieczności wykupu dodatkowych usług, możliwość wgrania kilku plików z obrazem lub konfiguracją systemu, możliwość wgrania oprogramowania oraz konfiguracji poprzez TFTP/FTP,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FE5270B" w14:textId="33731619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517D3F9" w14:textId="77777777" w:rsidR="00E05A2A" w:rsidRPr="00F20C0F" w:rsidRDefault="00E05A2A" w:rsidP="00E05A2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73106F56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20E515D5" w14:textId="77777777" w:rsidR="00E05A2A" w:rsidRPr="00F20C0F" w:rsidRDefault="00E05A2A" w:rsidP="00E05A2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06A8E50" w14:textId="77777777" w:rsidR="00E05A2A" w:rsidRPr="00FD165F" w:rsidRDefault="00E05A2A" w:rsidP="00FD165F">
            <w:pPr>
              <w:pStyle w:val="Zwykytekst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szCs w:val="22"/>
              </w:rPr>
              <w:t>Gwarancja</w:t>
            </w:r>
          </w:p>
          <w:p w14:paraId="0F836206" w14:textId="6100EB93" w:rsidR="00E05A2A" w:rsidRPr="00FD165F" w:rsidRDefault="00E05A2A" w:rsidP="00FD165F">
            <w:pPr>
              <w:pStyle w:val="Zwykytekst"/>
              <w:jc w:val="both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FD165F">
              <w:rPr>
                <w:rFonts w:asciiTheme="minorHAnsi" w:hAnsiTheme="minorHAnsi" w:cstheme="minorHAnsi"/>
                <w:szCs w:val="22"/>
              </w:rPr>
              <w:t>Lifetime</w:t>
            </w:r>
            <w:proofErr w:type="spellEnd"/>
            <w:r w:rsidRPr="00FD165F">
              <w:rPr>
                <w:rFonts w:asciiTheme="minorHAnsi" w:hAnsiTheme="minorHAnsi" w:cstheme="minorHAnsi"/>
                <w:szCs w:val="22"/>
              </w:rPr>
              <w:t xml:space="preserve"> + min. 1 rok po wycofaniu produktu z linii produkcyjnej. W przypadku gdy produkt zostanie wycofany wcześniej niż 5 </w:t>
            </w:r>
            <w:r w:rsidRPr="00FD165F">
              <w:rPr>
                <w:rFonts w:asciiTheme="minorHAnsi" w:hAnsiTheme="minorHAnsi" w:cstheme="minorHAnsi"/>
                <w:szCs w:val="22"/>
              </w:rPr>
              <w:lastRenderedPageBreak/>
              <w:t>lat od daty zakupu, gwarancja powinna obowiązywać min. 6 lat.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E544B42" w14:textId="61239DD0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42D7FCF7" w14:textId="77777777" w:rsidR="00E05A2A" w:rsidRPr="00F20C0F" w:rsidRDefault="00E05A2A" w:rsidP="00E05A2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0F7E80E5" w14:textId="77777777" w:rsidTr="00147AAD">
        <w:trPr>
          <w:trHeight w:val="333"/>
        </w:trPr>
        <w:tc>
          <w:tcPr>
            <w:tcW w:w="833" w:type="dxa"/>
            <w:vAlign w:val="center"/>
          </w:tcPr>
          <w:p w14:paraId="5A00F60E" w14:textId="77777777" w:rsidR="00E05A2A" w:rsidRPr="00F20C0F" w:rsidRDefault="00E05A2A" w:rsidP="00E05A2A">
            <w:pPr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AAF989A" w14:textId="77777777" w:rsidR="00E05A2A" w:rsidRPr="00FD165F" w:rsidRDefault="00E05A2A" w:rsidP="00FD165F">
            <w:pPr>
              <w:pStyle w:val="Bezodstpw"/>
              <w:jc w:val="both"/>
              <w:rPr>
                <w:rFonts w:cstheme="minorHAnsi"/>
                <w:b/>
              </w:rPr>
            </w:pPr>
            <w:r w:rsidRPr="00FD165F">
              <w:rPr>
                <w:rFonts w:cstheme="minorHAnsi"/>
                <w:b/>
              </w:rPr>
              <w:t>Konfiguracja i szkolenie</w:t>
            </w:r>
          </w:p>
          <w:p w14:paraId="71EC5438" w14:textId="36BEC960" w:rsidR="00E05A2A" w:rsidRPr="00FD165F" w:rsidRDefault="00E05A2A" w:rsidP="00FD165F">
            <w:pPr>
              <w:pStyle w:val="Bezodstpw"/>
              <w:jc w:val="both"/>
              <w:rPr>
                <w:rFonts w:cstheme="minorHAnsi"/>
              </w:rPr>
            </w:pPr>
            <w:r w:rsidRPr="00FD165F">
              <w:rPr>
                <w:rFonts w:cstheme="minorHAnsi"/>
              </w:rPr>
              <w:t>Konfiguracja  przełączników do pracy w sieci Zamawiającego wraz ze  szkoleniem z jego podstawowej konfiguracji – łącznie minimum 5 godz.  dla 2 administratorów w siedzibie zamawiającego. Dopuszczalna forma zdalna szkolenia (</w:t>
            </w:r>
            <w:r w:rsidRPr="00FD165F">
              <w:rPr>
                <w:rFonts w:cstheme="minorHAnsi"/>
                <w:b/>
              </w:rPr>
              <w:t>wymóg dotyczy</w:t>
            </w:r>
            <w:r w:rsidRPr="00FD165F">
              <w:rPr>
                <w:rFonts w:cstheme="minorHAnsi"/>
              </w:rPr>
              <w:t xml:space="preserve"> </w:t>
            </w:r>
            <w:r w:rsidRPr="00FD165F">
              <w:rPr>
                <w:rFonts w:cstheme="minorHAnsi"/>
                <w:b/>
              </w:rPr>
              <w:t>łącznie dla obydwu przełączników</w:t>
            </w:r>
            <w:r w:rsidRPr="00FD165F">
              <w:rPr>
                <w:rFonts w:cstheme="minorHAnsi"/>
              </w:rPr>
              <w:t xml:space="preserve">).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267E015" w14:textId="734C08E1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60C434C" w14:textId="77777777" w:rsidR="00E05A2A" w:rsidRPr="00F20C0F" w:rsidRDefault="00E05A2A" w:rsidP="00E05A2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05A2A" w:rsidRPr="00F20C0F" w14:paraId="0E40ACB2" w14:textId="77777777" w:rsidTr="00147AAD">
        <w:trPr>
          <w:trHeight w:val="279"/>
        </w:trPr>
        <w:tc>
          <w:tcPr>
            <w:tcW w:w="833" w:type="dxa"/>
            <w:shd w:val="clear" w:color="auto" w:fill="auto"/>
          </w:tcPr>
          <w:p w14:paraId="77AC4B17" w14:textId="77777777" w:rsidR="00E05A2A" w:rsidRPr="00F20C0F" w:rsidRDefault="00E05A2A" w:rsidP="00E05A2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II.</w:t>
            </w:r>
          </w:p>
        </w:tc>
        <w:tc>
          <w:tcPr>
            <w:tcW w:w="4032" w:type="dxa"/>
            <w:shd w:val="clear" w:color="auto" w:fill="auto"/>
          </w:tcPr>
          <w:p w14:paraId="27C996BC" w14:textId="7DFCBD17" w:rsidR="00E05A2A" w:rsidRPr="00FD165F" w:rsidRDefault="00E05A2A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Informacje dodatkowe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BA87AFE" w14:textId="51844A18" w:rsidR="00E05A2A" w:rsidRPr="00F20C0F" w:rsidRDefault="00E05A2A" w:rsidP="00E05A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983542B" w14:textId="77777777" w:rsidR="00E05A2A" w:rsidRPr="00F20C0F" w:rsidRDefault="00E05A2A" w:rsidP="00E05A2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05A2A" w:rsidRPr="00F20C0F" w14:paraId="7368E319" w14:textId="77777777" w:rsidTr="00147AAD">
        <w:trPr>
          <w:trHeight w:val="279"/>
        </w:trPr>
        <w:tc>
          <w:tcPr>
            <w:tcW w:w="833" w:type="dxa"/>
            <w:shd w:val="clear" w:color="auto" w:fill="auto"/>
            <w:vAlign w:val="center"/>
          </w:tcPr>
          <w:p w14:paraId="622DEF8B" w14:textId="77777777" w:rsidR="00E05A2A" w:rsidRPr="00F20C0F" w:rsidRDefault="00E05A2A" w:rsidP="00E05A2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4BA142" w14:textId="77777777" w:rsidR="00E05A2A" w:rsidRPr="00FD165F" w:rsidRDefault="00E05A2A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Okres gwarancji w miesiącach (wymagany </w:t>
            </w:r>
          </w:p>
          <w:p w14:paraId="4B761AD2" w14:textId="470C08BA" w:rsidR="00E05A2A" w:rsidRPr="00FD165F" w:rsidRDefault="00E05A2A" w:rsidP="00FD165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="00FD165F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  <w:r w:rsidRPr="00FD165F">
              <w:rPr>
                <w:rFonts w:asciiTheme="minorHAnsi" w:hAnsiTheme="minorHAnsi" w:cstheme="minorHAnsi"/>
                <w:sz w:val="22"/>
                <w:szCs w:val="22"/>
              </w:rPr>
              <w:t xml:space="preserve"> m-ce)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CEFCCD3" w14:textId="3FF99831" w:rsidR="00E05A2A" w:rsidRPr="00F20C0F" w:rsidRDefault="00E05A2A" w:rsidP="00E05A2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0C0F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669168A8" w14:textId="77777777" w:rsidR="00E05A2A" w:rsidRPr="00F20C0F" w:rsidRDefault="00E05A2A" w:rsidP="00E05A2A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09480C9" w14:textId="77777777" w:rsidR="00092017" w:rsidRPr="00F20C0F" w:rsidRDefault="00092017" w:rsidP="00092017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661798E2" w14:textId="77777777" w:rsidR="00092017" w:rsidRPr="00F20C0F" w:rsidRDefault="00092017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3250FF3A" w14:textId="77777777" w:rsidR="00092017" w:rsidRPr="00F20C0F" w:rsidRDefault="00092017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85C27D7" w14:textId="404C533E" w:rsidR="00092017" w:rsidRPr="00F20C0F" w:rsidRDefault="00092017" w:rsidP="00092017">
      <w:pPr>
        <w:jc w:val="both"/>
        <w:rPr>
          <w:rFonts w:asciiTheme="minorHAnsi" w:hAnsiTheme="minorHAnsi" w:cstheme="minorHAnsi"/>
          <w:sz w:val="20"/>
        </w:rPr>
      </w:pPr>
      <w:r w:rsidRPr="00F20C0F">
        <w:rPr>
          <w:rFonts w:asciiTheme="minorHAnsi" w:hAnsiTheme="minorHAnsi" w:cstheme="minorHAnsi"/>
          <w:sz w:val="20"/>
        </w:rPr>
        <w:t xml:space="preserve">…………….……. </w:t>
      </w:r>
      <w:r w:rsidRPr="00F20C0F">
        <w:rPr>
          <w:rFonts w:asciiTheme="minorHAnsi" w:hAnsiTheme="minorHAnsi" w:cstheme="minorHAnsi"/>
          <w:i/>
          <w:sz w:val="20"/>
        </w:rPr>
        <w:t xml:space="preserve">(miejscowość), </w:t>
      </w:r>
      <w:r w:rsidRPr="00F20C0F">
        <w:rPr>
          <w:rFonts w:asciiTheme="minorHAnsi" w:hAnsiTheme="minorHAnsi" w:cstheme="minorHAnsi"/>
          <w:sz w:val="20"/>
        </w:rPr>
        <w:t xml:space="preserve">dnia ………….……. r.   </w:t>
      </w:r>
      <w:r w:rsidRPr="00F20C0F">
        <w:rPr>
          <w:rFonts w:asciiTheme="minorHAnsi" w:eastAsia="SimSun" w:hAnsiTheme="minorHAnsi" w:cstheme="minorHAnsi"/>
          <w:sz w:val="20"/>
        </w:rPr>
        <w:tab/>
      </w:r>
      <w:r w:rsidR="00F20C0F">
        <w:rPr>
          <w:rFonts w:asciiTheme="minorHAnsi" w:eastAsia="SimSun" w:hAnsiTheme="minorHAnsi" w:cstheme="minorHAnsi"/>
          <w:sz w:val="20"/>
        </w:rPr>
        <w:t xml:space="preserve">                  </w:t>
      </w:r>
      <w:r w:rsidRPr="00F20C0F">
        <w:rPr>
          <w:rFonts w:asciiTheme="minorHAnsi" w:eastAsia="SimSun" w:hAnsiTheme="minorHAnsi" w:cstheme="minorHAnsi"/>
          <w:sz w:val="20"/>
        </w:rPr>
        <w:t>____________________________</w:t>
      </w:r>
    </w:p>
    <w:p w14:paraId="32713FCB" w14:textId="77777777" w:rsidR="00092017" w:rsidRPr="00F20C0F" w:rsidRDefault="00092017" w:rsidP="00092017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  <w:t xml:space="preserve">(imię i nazwisko) podpis osoby (osób) </w:t>
      </w:r>
    </w:p>
    <w:p w14:paraId="3DA91CAC" w14:textId="77777777" w:rsidR="00092017" w:rsidRPr="00F20C0F" w:rsidRDefault="00092017" w:rsidP="00092017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</w:r>
      <w:r w:rsidRPr="00F20C0F">
        <w:rPr>
          <w:rFonts w:asciiTheme="minorHAnsi" w:eastAsia="SimSun" w:hAnsiTheme="minorHAnsi" w:cstheme="minorHAnsi"/>
          <w:sz w:val="20"/>
        </w:rPr>
        <w:tab/>
        <w:t>upoważnionej (</w:t>
      </w:r>
      <w:proofErr w:type="spellStart"/>
      <w:r w:rsidRPr="00F20C0F">
        <w:rPr>
          <w:rFonts w:asciiTheme="minorHAnsi" w:eastAsia="SimSun" w:hAnsiTheme="minorHAnsi" w:cstheme="minorHAnsi"/>
          <w:sz w:val="20"/>
        </w:rPr>
        <w:t>nych</w:t>
      </w:r>
      <w:proofErr w:type="spellEnd"/>
      <w:r w:rsidRPr="00F20C0F">
        <w:rPr>
          <w:rFonts w:asciiTheme="minorHAnsi" w:eastAsia="SimSun" w:hAnsiTheme="minorHAnsi" w:cstheme="minorHAnsi"/>
          <w:sz w:val="20"/>
        </w:rPr>
        <w:t>) do reprezentowania Wykonawcy</w:t>
      </w:r>
    </w:p>
    <w:p w14:paraId="1BBDC8BB" w14:textId="77777777" w:rsidR="00092017" w:rsidRPr="00F20C0F" w:rsidRDefault="00092017" w:rsidP="00092017">
      <w:pPr>
        <w:rPr>
          <w:rFonts w:asciiTheme="minorHAnsi" w:hAnsiTheme="minorHAnsi" w:cstheme="minorHAnsi"/>
        </w:rPr>
      </w:pPr>
    </w:p>
    <w:p w14:paraId="4D8C1E48" w14:textId="77777777" w:rsidR="00092017" w:rsidRPr="00F20C0F" w:rsidRDefault="00092017">
      <w:pPr>
        <w:rPr>
          <w:rFonts w:asciiTheme="minorHAnsi" w:hAnsiTheme="minorHAnsi" w:cstheme="minorHAnsi"/>
        </w:rPr>
      </w:pPr>
    </w:p>
    <w:sectPr w:rsidR="00092017" w:rsidRPr="00F20C0F" w:rsidSect="00B163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0D4D6" w14:textId="77777777" w:rsidR="00674F30" w:rsidRDefault="00674F30">
      <w:r>
        <w:separator/>
      </w:r>
    </w:p>
  </w:endnote>
  <w:endnote w:type="continuationSeparator" w:id="0">
    <w:p w14:paraId="51560C67" w14:textId="77777777" w:rsidR="00674F30" w:rsidRDefault="0067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65A3" w14:textId="77777777" w:rsidR="006A5431" w:rsidRDefault="006A54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E1FE6" w14:textId="77777777" w:rsidR="006A5431" w:rsidRDefault="006A54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35CC4" w14:textId="77777777" w:rsidR="00674F30" w:rsidRDefault="00674F30">
      <w:r>
        <w:separator/>
      </w:r>
    </w:p>
  </w:footnote>
  <w:footnote w:type="continuationSeparator" w:id="0">
    <w:p w14:paraId="21ADF695" w14:textId="77777777" w:rsidR="00674F30" w:rsidRDefault="00674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A8E89" w14:textId="77777777" w:rsidR="006A5431" w:rsidRDefault="006A54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7A041A35" w:rsidR="00CD28D0" w:rsidRDefault="006A5431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781811CC" wp14:editId="1DD4F2CC">
          <wp:extent cx="62865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28D0">
      <w:rPr>
        <w:rFonts w:ascii="Times New Roman" w:hAnsi="Times New Roman"/>
        <w:b/>
      </w:rPr>
      <w:t>Pakiet Nr I</w:t>
    </w:r>
    <w:r w:rsidR="00FD7F60">
      <w:rPr>
        <w:rFonts w:ascii="Times New Roman" w:hAnsi="Times New Roman"/>
        <w:b/>
      </w:rPr>
      <w:t>II SWITCH</w:t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53999800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AE725DA"/>
    <w:multiLevelType w:val="hybridMultilevel"/>
    <w:tmpl w:val="1A3028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0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>
    <w:abstractNumId w:val="7"/>
  </w:num>
  <w:num w:numId="29">
    <w:abstractNumId w:val="10"/>
  </w:num>
  <w:num w:numId="30">
    <w:abstractNumId w:val="4"/>
  </w:num>
  <w:num w:numId="31">
    <w:abstractNumId w:val="2"/>
  </w:num>
  <w:num w:numId="32">
    <w:abstractNumId w:val="8"/>
  </w:num>
  <w:num w:numId="33">
    <w:abstractNumId w:val="3"/>
  </w:num>
  <w:num w:numId="34">
    <w:abstractNumId w:val="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14BFE"/>
    <w:rsid w:val="00015597"/>
    <w:rsid w:val="00016351"/>
    <w:rsid w:val="0002060D"/>
    <w:rsid w:val="00026BE0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46E1"/>
    <w:rsid w:val="002377B9"/>
    <w:rsid w:val="00241F45"/>
    <w:rsid w:val="00242BDE"/>
    <w:rsid w:val="0024614E"/>
    <w:rsid w:val="002474CE"/>
    <w:rsid w:val="00255A1B"/>
    <w:rsid w:val="00281977"/>
    <w:rsid w:val="00284203"/>
    <w:rsid w:val="00286E6D"/>
    <w:rsid w:val="0029582A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30130A"/>
    <w:rsid w:val="003037D9"/>
    <w:rsid w:val="003045F5"/>
    <w:rsid w:val="0030715A"/>
    <w:rsid w:val="00310492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54F3"/>
    <w:rsid w:val="00397D98"/>
    <w:rsid w:val="003A18FE"/>
    <w:rsid w:val="003A3048"/>
    <w:rsid w:val="003E6037"/>
    <w:rsid w:val="004044CE"/>
    <w:rsid w:val="00404C41"/>
    <w:rsid w:val="00407D52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A6088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6240"/>
    <w:rsid w:val="00623B22"/>
    <w:rsid w:val="00625334"/>
    <w:rsid w:val="00627222"/>
    <w:rsid w:val="00650A21"/>
    <w:rsid w:val="006540EE"/>
    <w:rsid w:val="00654FE8"/>
    <w:rsid w:val="00661D2A"/>
    <w:rsid w:val="00672A16"/>
    <w:rsid w:val="00673D04"/>
    <w:rsid w:val="00674317"/>
    <w:rsid w:val="00674F30"/>
    <w:rsid w:val="00687160"/>
    <w:rsid w:val="00687550"/>
    <w:rsid w:val="006955A2"/>
    <w:rsid w:val="006A2AA6"/>
    <w:rsid w:val="006A5431"/>
    <w:rsid w:val="006B0B0F"/>
    <w:rsid w:val="006B625A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57BA"/>
    <w:rsid w:val="00865200"/>
    <w:rsid w:val="00865306"/>
    <w:rsid w:val="00872605"/>
    <w:rsid w:val="008931E7"/>
    <w:rsid w:val="00894079"/>
    <w:rsid w:val="008957C5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0976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3707E"/>
    <w:rsid w:val="00B52EF6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B74D1"/>
    <w:rsid w:val="00BC1CA1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60E95"/>
    <w:rsid w:val="00C62617"/>
    <w:rsid w:val="00C6606F"/>
    <w:rsid w:val="00C91341"/>
    <w:rsid w:val="00C9220E"/>
    <w:rsid w:val="00C9253F"/>
    <w:rsid w:val="00C93493"/>
    <w:rsid w:val="00CB1870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5A2A"/>
    <w:rsid w:val="00E06BA1"/>
    <w:rsid w:val="00E13ECF"/>
    <w:rsid w:val="00E14068"/>
    <w:rsid w:val="00E31268"/>
    <w:rsid w:val="00E46E90"/>
    <w:rsid w:val="00E5668E"/>
    <w:rsid w:val="00E634EC"/>
    <w:rsid w:val="00E63E83"/>
    <w:rsid w:val="00E71DF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4971"/>
    <w:rsid w:val="00EF6882"/>
    <w:rsid w:val="00F01B76"/>
    <w:rsid w:val="00F12899"/>
    <w:rsid w:val="00F13F51"/>
    <w:rsid w:val="00F20C0F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165F"/>
    <w:rsid w:val="00FD7F60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styleId="Zwykytekst">
    <w:name w:val="Plain Text"/>
    <w:basedOn w:val="Normalny"/>
    <w:link w:val="ZwykytekstZnak"/>
    <w:uiPriority w:val="99"/>
    <w:unhideWhenUsed/>
    <w:rsid w:val="00661D2A"/>
    <w:rPr>
      <w:rFonts w:ascii="Calibri" w:eastAsia="SimSun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61D2A"/>
    <w:rPr>
      <w:rFonts w:ascii="Calibri" w:eastAsia="SimSun" w:hAnsi="Calibri" w:cstheme="minorBidi"/>
      <w:sz w:val="22"/>
      <w:szCs w:val="21"/>
      <w:lang w:eastAsia="en-US"/>
    </w:rPr>
  </w:style>
  <w:style w:type="paragraph" w:styleId="Bezodstpw">
    <w:name w:val="No Spacing"/>
    <w:uiPriority w:val="1"/>
    <w:qFormat/>
    <w:rsid w:val="00661D2A"/>
    <w:rPr>
      <w:rFonts w:asciiTheme="minorHAnsi" w:eastAsia="SimSun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1517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2019-10-21T10:43:00Z</dcterms:created>
  <dcterms:modified xsi:type="dcterms:W3CDTF">2022-03-18T13:27:00Z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